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D0" w:rsidRDefault="00871DD0" w:rsidP="00BF031A">
      <w:pPr>
        <w:rPr>
          <w:b/>
          <w:bCs/>
          <w:lang w:bidi="uk-UA"/>
        </w:rPr>
      </w:pPr>
      <w:bookmarkStart w:id="0" w:name="bookmark1"/>
    </w:p>
    <w:p w:rsidR="00871DD0" w:rsidRDefault="00871DD0" w:rsidP="00F31AD8">
      <w:pPr>
        <w:ind w:left="709" w:firstLine="707"/>
        <w:rPr>
          <w:b/>
          <w:bCs/>
          <w:lang w:bidi="uk-UA"/>
        </w:rPr>
      </w:pPr>
      <w:r>
        <w:rPr>
          <w:b/>
          <w:bCs/>
          <w:lang w:bidi="uk-UA"/>
        </w:rPr>
        <w:t xml:space="preserve">    </w:t>
      </w:r>
      <w:r w:rsidR="00F31AD8">
        <w:rPr>
          <w:b/>
          <w:bCs/>
          <w:noProof/>
          <w:lang w:eastAsia="uk-UA"/>
        </w:rPr>
        <w:drawing>
          <wp:inline distT="0" distB="0" distL="0" distR="0" wp14:anchorId="5D303FA9">
            <wp:extent cx="5973227" cy="87050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610" cy="883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lang w:bidi="uk-UA"/>
        </w:rPr>
        <w:t xml:space="preserve">                                                                                </w:t>
      </w:r>
    </w:p>
    <w:p w:rsidR="00F31AD8" w:rsidRDefault="00F31AD8" w:rsidP="0074314A">
      <w:pPr>
        <w:ind w:left="1416"/>
        <w:jc w:val="center"/>
        <w:rPr>
          <w:b/>
          <w:bCs/>
        </w:rPr>
      </w:pPr>
    </w:p>
    <w:p w:rsidR="00F31AD8" w:rsidRDefault="00F31AD8" w:rsidP="0074314A">
      <w:pPr>
        <w:ind w:left="1416"/>
        <w:jc w:val="center"/>
        <w:rPr>
          <w:b/>
          <w:bCs/>
        </w:rPr>
      </w:pPr>
    </w:p>
    <w:p w:rsidR="0074314A" w:rsidRPr="00186112" w:rsidRDefault="00871DD0" w:rsidP="0074314A">
      <w:pPr>
        <w:ind w:left="1416"/>
        <w:jc w:val="center"/>
        <w:rPr>
          <w:b/>
          <w:bCs/>
          <w:sz w:val="24"/>
          <w:szCs w:val="24"/>
        </w:rPr>
      </w:pPr>
      <w:r w:rsidRPr="00186112">
        <w:rPr>
          <w:b/>
          <w:bCs/>
          <w:sz w:val="24"/>
          <w:szCs w:val="24"/>
        </w:rPr>
        <w:t xml:space="preserve">Міжнародний Фонд Охорони Здоров’я  та Навколишнього  середовища </w:t>
      </w:r>
    </w:p>
    <w:p w:rsidR="00871DD0" w:rsidRPr="00186112" w:rsidRDefault="00C31117" w:rsidP="0074314A">
      <w:pPr>
        <w:ind w:left="1416"/>
        <w:jc w:val="center"/>
        <w:rPr>
          <w:b/>
          <w:bCs/>
          <w:sz w:val="24"/>
          <w:szCs w:val="24"/>
        </w:rPr>
      </w:pPr>
      <w:r w:rsidRPr="00186112">
        <w:rPr>
          <w:b/>
          <w:bCs/>
          <w:sz w:val="24"/>
          <w:szCs w:val="24"/>
        </w:rPr>
        <w:t xml:space="preserve"> «</w:t>
      </w:r>
      <w:r w:rsidR="00871DD0" w:rsidRPr="00186112">
        <w:rPr>
          <w:b/>
          <w:bCs/>
          <w:sz w:val="24"/>
          <w:szCs w:val="24"/>
        </w:rPr>
        <w:t>Регіон Карпат</w:t>
      </w:r>
      <w:r w:rsidRPr="00186112">
        <w:rPr>
          <w:b/>
          <w:bCs/>
          <w:sz w:val="24"/>
          <w:szCs w:val="24"/>
        </w:rPr>
        <w:t>»</w:t>
      </w:r>
    </w:p>
    <w:p w:rsidR="00871DD0" w:rsidRDefault="00871DD0" w:rsidP="00AF02E6">
      <w:pPr>
        <w:ind w:left="708"/>
        <w:rPr>
          <w:b/>
          <w:bCs/>
          <w:lang w:bidi="uk-UA"/>
        </w:rPr>
      </w:pPr>
    </w:p>
    <w:p w:rsidR="00BF031A" w:rsidRPr="007F58C7" w:rsidRDefault="00BF031A" w:rsidP="00AF02E6">
      <w:pPr>
        <w:ind w:left="708"/>
        <w:rPr>
          <w:b/>
          <w:bCs/>
          <w:sz w:val="24"/>
          <w:szCs w:val="24"/>
          <w:lang w:val="ru-RU" w:bidi="uk-UA"/>
        </w:rPr>
      </w:pPr>
      <w:r w:rsidRPr="007F58C7">
        <w:rPr>
          <w:b/>
          <w:bCs/>
          <w:sz w:val="24"/>
          <w:szCs w:val="24"/>
          <w:lang w:bidi="uk-UA"/>
        </w:rPr>
        <w:t xml:space="preserve">ДАТА: </w:t>
      </w:r>
      <w:r w:rsidR="00885762" w:rsidRPr="007F58C7">
        <w:rPr>
          <w:b/>
          <w:bCs/>
          <w:sz w:val="24"/>
          <w:szCs w:val="24"/>
          <w:lang w:val="ru-RU" w:bidi="uk-UA"/>
        </w:rPr>
        <w:t>24</w:t>
      </w:r>
      <w:r w:rsidR="00610762" w:rsidRPr="007F58C7">
        <w:rPr>
          <w:b/>
          <w:bCs/>
          <w:sz w:val="24"/>
          <w:szCs w:val="24"/>
          <w:lang w:bidi="uk-UA"/>
        </w:rPr>
        <w:t>.</w:t>
      </w:r>
      <w:r w:rsidR="00885762" w:rsidRPr="007F58C7">
        <w:rPr>
          <w:b/>
          <w:bCs/>
          <w:sz w:val="24"/>
          <w:szCs w:val="24"/>
          <w:lang w:val="ru-RU" w:bidi="uk-UA"/>
        </w:rPr>
        <w:t>10</w:t>
      </w:r>
      <w:r w:rsidRPr="007F58C7">
        <w:rPr>
          <w:b/>
          <w:bCs/>
          <w:sz w:val="24"/>
          <w:szCs w:val="24"/>
          <w:lang w:bidi="uk-UA"/>
        </w:rPr>
        <w:t>.202</w:t>
      </w:r>
      <w:bookmarkEnd w:id="0"/>
      <w:r w:rsidR="003822AD" w:rsidRPr="007F58C7">
        <w:rPr>
          <w:b/>
          <w:bCs/>
          <w:sz w:val="24"/>
          <w:szCs w:val="24"/>
          <w:lang w:val="ru-RU" w:bidi="uk-UA"/>
        </w:rPr>
        <w:t>3</w:t>
      </w:r>
      <w:r w:rsidR="00162123" w:rsidRPr="007F58C7">
        <w:rPr>
          <w:b/>
          <w:bCs/>
          <w:sz w:val="24"/>
          <w:szCs w:val="24"/>
          <w:lang w:bidi="uk-UA"/>
        </w:rPr>
        <w:t xml:space="preserve"> р.</w:t>
      </w:r>
    </w:p>
    <w:p w:rsidR="00B30081" w:rsidRPr="007F58C7" w:rsidRDefault="00BF031A" w:rsidP="00B30081">
      <w:pPr>
        <w:ind w:left="708"/>
        <w:rPr>
          <w:b/>
          <w:bCs/>
          <w:sz w:val="24"/>
          <w:szCs w:val="24"/>
          <w:lang w:bidi="uk-UA"/>
        </w:rPr>
      </w:pPr>
      <w:bookmarkStart w:id="1" w:name="bookmark2"/>
      <w:r w:rsidRPr="007F58C7">
        <w:rPr>
          <w:b/>
          <w:bCs/>
          <w:sz w:val="24"/>
          <w:szCs w:val="24"/>
          <w:lang w:bidi="uk-UA"/>
        </w:rPr>
        <w:t xml:space="preserve">ЗАПРОШЕННЯ </w:t>
      </w:r>
      <w:r w:rsidR="00B30081" w:rsidRPr="007F58C7">
        <w:rPr>
          <w:b/>
          <w:bCs/>
          <w:sz w:val="24"/>
          <w:szCs w:val="24"/>
          <w:lang w:bidi="uk-UA"/>
        </w:rPr>
        <w:t>д</w:t>
      </w:r>
      <w:r w:rsidR="00885762" w:rsidRPr="007F58C7">
        <w:rPr>
          <w:b/>
          <w:bCs/>
          <w:sz w:val="24"/>
          <w:szCs w:val="24"/>
          <w:lang w:bidi="uk-UA"/>
        </w:rPr>
        <w:t>о участі у тендері № RFP 2023-09-10</w:t>
      </w:r>
      <w:r w:rsidR="007F54C4" w:rsidRPr="007F58C7">
        <w:rPr>
          <w:b/>
          <w:bCs/>
          <w:sz w:val="24"/>
          <w:szCs w:val="24"/>
          <w:lang w:val="ru-RU" w:bidi="uk-UA"/>
        </w:rPr>
        <w:t>/</w:t>
      </w:r>
      <w:r w:rsidR="007F54C4" w:rsidRPr="007F58C7">
        <w:rPr>
          <w:b/>
          <w:bCs/>
          <w:sz w:val="24"/>
          <w:szCs w:val="24"/>
          <w:lang w:bidi="uk-UA"/>
        </w:rPr>
        <w:t xml:space="preserve"> </w:t>
      </w:r>
      <w:r w:rsidR="00885762" w:rsidRPr="007F58C7">
        <w:rPr>
          <w:b/>
          <w:bCs/>
          <w:sz w:val="24"/>
          <w:szCs w:val="24"/>
          <w:lang w:val="en-US" w:bidi="uk-UA"/>
        </w:rPr>
        <w:t>R</w:t>
      </w:r>
      <w:r w:rsidR="00885762" w:rsidRPr="007F58C7">
        <w:rPr>
          <w:b/>
          <w:bCs/>
          <w:sz w:val="24"/>
          <w:szCs w:val="24"/>
          <w:lang w:val="ru-RU" w:bidi="uk-UA"/>
        </w:rPr>
        <w:t>/</w:t>
      </w:r>
      <w:r w:rsidR="00885762" w:rsidRPr="007F58C7">
        <w:rPr>
          <w:b/>
          <w:bCs/>
          <w:sz w:val="24"/>
          <w:szCs w:val="24"/>
          <w:lang w:val="en-US" w:bidi="uk-UA"/>
        </w:rPr>
        <w:t>M</w:t>
      </w:r>
      <w:r w:rsidR="00B30081" w:rsidRPr="007F58C7">
        <w:rPr>
          <w:b/>
          <w:bCs/>
          <w:sz w:val="24"/>
          <w:szCs w:val="24"/>
          <w:lang w:bidi="uk-UA"/>
        </w:rPr>
        <w:t xml:space="preserve"> </w:t>
      </w:r>
    </w:p>
    <w:p w:rsidR="00B053A0" w:rsidRPr="007F58C7" w:rsidRDefault="00B053A0" w:rsidP="006F416D">
      <w:pPr>
        <w:ind w:left="708"/>
        <w:rPr>
          <w:b/>
          <w:bCs/>
          <w:sz w:val="24"/>
          <w:szCs w:val="24"/>
          <w:lang w:bidi="uk-UA"/>
        </w:rPr>
      </w:pPr>
      <w:bookmarkStart w:id="2" w:name="bookmark4"/>
      <w:bookmarkEnd w:id="1"/>
      <w:r w:rsidRPr="007F58C7">
        <w:rPr>
          <w:b/>
          <w:bCs/>
          <w:sz w:val="24"/>
          <w:szCs w:val="24"/>
          <w:lang w:bidi="uk-UA"/>
        </w:rPr>
        <w:t xml:space="preserve">на виконання ремонтних робіт з матеріалами Виконавця </w:t>
      </w:r>
      <w:r w:rsidR="00250E36" w:rsidRPr="007F58C7">
        <w:rPr>
          <w:b/>
          <w:bCs/>
          <w:sz w:val="24"/>
          <w:szCs w:val="24"/>
          <w:lang w:bidi="uk-UA"/>
        </w:rPr>
        <w:t xml:space="preserve">для покращення технічного стану </w:t>
      </w:r>
      <w:r w:rsidR="00885762" w:rsidRPr="007F58C7">
        <w:rPr>
          <w:b/>
          <w:bCs/>
          <w:sz w:val="24"/>
          <w:szCs w:val="24"/>
          <w:lang w:bidi="uk-UA"/>
        </w:rPr>
        <w:t>Загальноосвітньої школи І-ІІ ступенів № 14</w:t>
      </w:r>
      <w:r w:rsidRPr="007F58C7">
        <w:rPr>
          <w:b/>
          <w:bCs/>
          <w:sz w:val="24"/>
          <w:szCs w:val="24"/>
          <w:lang w:bidi="uk-UA"/>
        </w:rPr>
        <w:t xml:space="preserve"> </w:t>
      </w:r>
      <w:r w:rsidR="00885762" w:rsidRPr="007F58C7">
        <w:rPr>
          <w:b/>
          <w:bCs/>
          <w:sz w:val="24"/>
          <w:szCs w:val="24"/>
          <w:lang w:bidi="uk-UA"/>
        </w:rPr>
        <w:t>в м. Мукачево</w:t>
      </w:r>
      <w:r w:rsidR="00CC2D49">
        <w:rPr>
          <w:b/>
          <w:bCs/>
          <w:sz w:val="24"/>
          <w:szCs w:val="24"/>
          <w:lang w:bidi="uk-UA"/>
        </w:rPr>
        <w:t xml:space="preserve"> та </w:t>
      </w:r>
      <w:r w:rsidR="00791D7A" w:rsidRPr="007F58C7">
        <w:rPr>
          <w:b/>
          <w:bCs/>
          <w:sz w:val="24"/>
          <w:szCs w:val="24"/>
          <w:lang w:bidi="uk-UA"/>
        </w:rPr>
        <w:t xml:space="preserve"> </w:t>
      </w:r>
      <w:r w:rsidR="006F416D">
        <w:rPr>
          <w:b/>
          <w:bCs/>
          <w:sz w:val="24"/>
          <w:szCs w:val="24"/>
          <w:lang w:bidi="uk-UA"/>
        </w:rPr>
        <w:t xml:space="preserve">Берегівської гімназії </w:t>
      </w:r>
      <w:r w:rsidR="006F416D" w:rsidRPr="006F416D">
        <w:rPr>
          <w:b/>
          <w:bCs/>
          <w:sz w:val="24"/>
          <w:szCs w:val="24"/>
          <w:lang w:bidi="uk-UA"/>
        </w:rPr>
        <w:t>"Опре Рома", м. Берегово</w:t>
      </w:r>
      <w:r w:rsidR="006F416D">
        <w:rPr>
          <w:b/>
          <w:bCs/>
          <w:sz w:val="24"/>
          <w:szCs w:val="24"/>
          <w:lang w:bidi="uk-UA"/>
        </w:rPr>
        <w:t xml:space="preserve">, </w:t>
      </w:r>
      <w:r w:rsidRPr="007F58C7">
        <w:rPr>
          <w:b/>
          <w:bCs/>
          <w:sz w:val="24"/>
          <w:szCs w:val="24"/>
          <w:lang w:bidi="uk-UA"/>
        </w:rPr>
        <w:t>в рамк</w:t>
      </w:r>
      <w:r w:rsidR="006A7478" w:rsidRPr="007F58C7">
        <w:rPr>
          <w:b/>
          <w:bCs/>
          <w:sz w:val="24"/>
          <w:szCs w:val="24"/>
          <w:lang w:bidi="uk-UA"/>
        </w:rPr>
        <w:t xml:space="preserve">ах виконання проекту УВКБ ООН </w:t>
      </w:r>
    </w:p>
    <w:p w:rsidR="00871DD0" w:rsidRPr="007F58C7" w:rsidRDefault="00BF031A" w:rsidP="00FD4CBF">
      <w:pPr>
        <w:ind w:left="708"/>
        <w:rPr>
          <w:b/>
          <w:bCs/>
          <w:sz w:val="24"/>
          <w:szCs w:val="24"/>
          <w:lang w:bidi="uk-UA"/>
        </w:rPr>
      </w:pPr>
      <w:r w:rsidRPr="007F58C7">
        <w:rPr>
          <w:b/>
          <w:bCs/>
          <w:sz w:val="24"/>
          <w:szCs w:val="24"/>
          <w:lang w:bidi="uk-UA"/>
        </w:rPr>
        <w:t>ДАТА І ЧАС ЗАК</w:t>
      </w:r>
      <w:r w:rsidR="00610762" w:rsidRPr="007F58C7">
        <w:rPr>
          <w:b/>
          <w:bCs/>
          <w:sz w:val="24"/>
          <w:szCs w:val="24"/>
          <w:lang w:bidi="uk-UA"/>
        </w:rPr>
        <w:t xml:space="preserve">ІНЧЕННЯ ПРИЙНЯТТЯ ПРОПОЗИЦІЙ: </w:t>
      </w:r>
      <w:r w:rsidR="00885762" w:rsidRPr="007F58C7">
        <w:rPr>
          <w:b/>
          <w:bCs/>
          <w:sz w:val="24"/>
          <w:szCs w:val="24"/>
          <w:lang w:val="ru-RU" w:bidi="uk-UA"/>
        </w:rPr>
        <w:t>06</w:t>
      </w:r>
      <w:r w:rsidR="00610762" w:rsidRPr="007F58C7">
        <w:rPr>
          <w:b/>
          <w:bCs/>
          <w:sz w:val="24"/>
          <w:szCs w:val="24"/>
          <w:lang w:bidi="uk-UA"/>
        </w:rPr>
        <w:t>.</w:t>
      </w:r>
      <w:r w:rsidR="00885762" w:rsidRPr="007F58C7">
        <w:rPr>
          <w:b/>
          <w:bCs/>
          <w:sz w:val="24"/>
          <w:szCs w:val="24"/>
          <w:lang w:val="ru-RU" w:bidi="uk-UA"/>
        </w:rPr>
        <w:t>11</w:t>
      </w:r>
      <w:r w:rsidR="0011086F" w:rsidRPr="007F58C7">
        <w:rPr>
          <w:b/>
          <w:bCs/>
          <w:sz w:val="24"/>
          <w:szCs w:val="24"/>
          <w:lang w:bidi="uk-UA"/>
        </w:rPr>
        <w:t>.2023</w:t>
      </w:r>
      <w:r w:rsidR="001B13EE" w:rsidRPr="007F58C7">
        <w:rPr>
          <w:b/>
          <w:bCs/>
          <w:sz w:val="24"/>
          <w:szCs w:val="24"/>
          <w:lang w:bidi="uk-UA"/>
        </w:rPr>
        <w:t xml:space="preserve"> р</w:t>
      </w:r>
      <w:r w:rsidR="0041215F" w:rsidRPr="007F58C7">
        <w:rPr>
          <w:b/>
          <w:bCs/>
          <w:sz w:val="24"/>
          <w:szCs w:val="24"/>
          <w:lang w:bidi="uk-UA"/>
        </w:rPr>
        <w:t xml:space="preserve"> - 12:00</w:t>
      </w:r>
      <w:r w:rsidRPr="007F58C7">
        <w:rPr>
          <w:b/>
          <w:bCs/>
          <w:sz w:val="24"/>
          <w:szCs w:val="24"/>
          <w:lang w:bidi="uk-UA"/>
        </w:rPr>
        <w:t xml:space="preserve"> год. </w:t>
      </w:r>
      <w:bookmarkStart w:id="3" w:name="bookmark6"/>
      <w:bookmarkEnd w:id="2"/>
    </w:p>
    <w:p w:rsidR="00BF031A" w:rsidRPr="007F58C7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F58C7">
        <w:rPr>
          <w:b/>
          <w:bCs/>
          <w:sz w:val="24"/>
          <w:szCs w:val="24"/>
          <w:lang w:bidi="uk-UA"/>
        </w:rPr>
        <w:t xml:space="preserve">1. </w:t>
      </w:r>
      <w:r w:rsidRPr="007F58C7">
        <w:rPr>
          <w:b/>
          <w:bCs/>
          <w:sz w:val="24"/>
          <w:szCs w:val="24"/>
          <w:u w:val="single"/>
          <w:lang w:bidi="uk-UA"/>
        </w:rPr>
        <w:t>ПОТРЕБИ</w:t>
      </w:r>
      <w:bookmarkEnd w:id="3"/>
    </w:p>
    <w:p w:rsidR="00F80DAF" w:rsidRPr="007F58C7" w:rsidRDefault="00BF031A" w:rsidP="00CC2D49">
      <w:pPr>
        <w:ind w:left="708"/>
        <w:rPr>
          <w:sz w:val="24"/>
          <w:szCs w:val="24"/>
        </w:rPr>
      </w:pPr>
      <w:r w:rsidRPr="007F58C7">
        <w:rPr>
          <w:sz w:val="24"/>
          <w:szCs w:val="24"/>
        </w:rPr>
        <w:t xml:space="preserve">Міжнародний Фонд Охорони Здоров’я та Навколишнього середовища  "Регіон Карпат"  (далі за текстом –МФОЗНС "Регіон Карпат") запрошує кваліфікованих </w:t>
      </w:r>
      <w:r w:rsidR="00B9387C" w:rsidRPr="007F58C7">
        <w:rPr>
          <w:sz w:val="24"/>
          <w:szCs w:val="24"/>
        </w:rPr>
        <w:t>орга</w:t>
      </w:r>
      <w:r w:rsidR="00FD4CBF" w:rsidRPr="007F58C7">
        <w:rPr>
          <w:sz w:val="24"/>
          <w:szCs w:val="24"/>
        </w:rPr>
        <w:t>нізацій</w:t>
      </w:r>
      <w:r w:rsidR="002A631C" w:rsidRPr="007F58C7">
        <w:rPr>
          <w:sz w:val="24"/>
          <w:szCs w:val="24"/>
        </w:rPr>
        <w:t>,</w:t>
      </w:r>
      <w:r w:rsidR="007C23FC" w:rsidRPr="007F58C7">
        <w:rPr>
          <w:sz w:val="24"/>
          <w:szCs w:val="24"/>
        </w:rPr>
        <w:t xml:space="preserve"> ФОП,</w:t>
      </w:r>
      <w:r w:rsidR="002A631C" w:rsidRPr="007F58C7">
        <w:rPr>
          <w:sz w:val="24"/>
          <w:szCs w:val="24"/>
        </w:rPr>
        <w:t xml:space="preserve"> подати пропозицію</w:t>
      </w:r>
      <w:r w:rsidR="00AD1875" w:rsidRPr="007F58C7">
        <w:rPr>
          <w:sz w:val="24"/>
          <w:szCs w:val="24"/>
        </w:rPr>
        <w:t xml:space="preserve"> щодо укладання договору </w:t>
      </w:r>
      <w:r w:rsidR="007C23FC" w:rsidRPr="007F58C7">
        <w:rPr>
          <w:sz w:val="24"/>
          <w:szCs w:val="24"/>
        </w:rPr>
        <w:t xml:space="preserve">на </w:t>
      </w:r>
      <w:r w:rsidR="00AD1875" w:rsidRPr="007F58C7">
        <w:rPr>
          <w:sz w:val="24"/>
          <w:szCs w:val="24"/>
        </w:rPr>
        <w:t xml:space="preserve"> </w:t>
      </w:r>
      <w:r w:rsidR="007C23FC" w:rsidRPr="007F58C7">
        <w:rPr>
          <w:sz w:val="24"/>
          <w:szCs w:val="24"/>
        </w:rPr>
        <w:t>виконання ремонтних робіт</w:t>
      </w:r>
      <w:r w:rsidR="00F80DAF" w:rsidRPr="007F58C7">
        <w:rPr>
          <w:sz w:val="24"/>
          <w:szCs w:val="24"/>
        </w:rPr>
        <w:t xml:space="preserve"> з матеріалами Виконавця</w:t>
      </w:r>
      <w:r w:rsidR="007C23FC" w:rsidRPr="007F58C7">
        <w:rPr>
          <w:sz w:val="24"/>
          <w:szCs w:val="24"/>
        </w:rPr>
        <w:t xml:space="preserve"> для покращення </w:t>
      </w:r>
      <w:r w:rsidR="00F80DAF" w:rsidRPr="007F58C7">
        <w:rPr>
          <w:sz w:val="24"/>
          <w:szCs w:val="24"/>
        </w:rPr>
        <w:t xml:space="preserve">технічного стану </w:t>
      </w:r>
      <w:r w:rsidR="006A7478" w:rsidRPr="007F58C7">
        <w:rPr>
          <w:sz w:val="24"/>
          <w:szCs w:val="24"/>
        </w:rPr>
        <w:t>Загальноосвітньої школи І-ІІ ступенів № 14 в м. Мукачево</w:t>
      </w:r>
      <w:r w:rsidR="007F58C7" w:rsidRPr="007F58C7">
        <w:rPr>
          <w:sz w:val="24"/>
          <w:szCs w:val="24"/>
        </w:rPr>
        <w:t xml:space="preserve"> та </w:t>
      </w:r>
      <w:r w:rsidR="00A940C5" w:rsidRPr="007F58C7">
        <w:rPr>
          <w:sz w:val="24"/>
          <w:szCs w:val="24"/>
        </w:rPr>
        <w:t xml:space="preserve"> </w:t>
      </w:r>
      <w:r w:rsidR="00CC2D49">
        <w:rPr>
          <w:sz w:val="24"/>
          <w:szCs w:val="24"/>
        </w:rPr>
        <w:t xml:space="preserve">Берегівської  гімназії </w:t>
      </w:r>
      <w:r w:rsidR="00CC2D49" w:rsidRPr="00CC2D49">
        <w:rPr>
          <w:sz w:val="24"/>
          <w:szCs w:val="24"/>
        </w:rPr>
        <w:t>"Опре Рома"</w:t>
      </w:r>
      <w:r w:rsidR="00CC2D49">
        <w:rPr>
          <w:sz w:val="24"/>
          <w:szCs w:val="24"/>
        </w:rPr>
        <w:t xml:space="preserve"> </w:t>
      </w:r>
      <w:r w:rsidR="00A940C5" w:rsidRPr="007F58C7">
        <w:rPr>
          <w:sz w:val="24"/>
          <w:szCs w:val="24"/>
        </w:rPr>
        <w:t>в м. Берегово,</w:t>
      </w:r>
      <w:r w:rsidR="00FA065D" w:rsidRPr="007F58C7">
        <w:rPr>
          <w:sz w:val="24"/>
          <w:szCs w:val="24"/>
        </w:rPr>
        <w:t xml:space="preserve"> </w:t>
      </w:r>
      <w:r w:rsidRPr="007F58C7">
        <w:rPr>
          <w:sz w:val="24"/>
          <w:szCs w:val="24"/>
        </w:rPr>
        <w:t>в рамках виконання проекту УВКБ ООН</w:t>
      </w:r>
      <w:r w:rsidR="00FD4CBF" w:rsidRPr="007F58C7">
        <w:rPr>
          <w:sz w:val="24"/>
          <w:szCs w:val="24"/>
        </w:rPr>
        <w:t xml:space="preserve"> </w:t>
      </w:r>
      <w:bookmarkStart w:id="4" w:name="_GoBack"/>
      <w:bookmarkEnd w:id="4"/>
    </w:p>
    <w:p w:rsidR="00BC5BD7" w:rsidRPr="007F58C7" w:rsidRDefault="008D237C" w:rsidP="00FD4CBF">
      <w:pPr>
        <w:ind w:left="708"/>
        <w:rPr>
          <w:b/>
          <w:bCs/>
          <w:sz w:val="24"/>
          <w:szCs w:val="24"/>
        </w:rPr>
      </w:pPr>
      <w:r w:rsidRPr="007F58C7">
        <w:rPr>
          <w:b/>
          <w:bCs/>
          <w:sz w:val="24"/>
          <w:szCs w:val="24"/>
        </w:rPr>
        <w:t>ОБ’ЄКТ</w:t>
      </w:r>
      <w:r w:rsidR="00BC5BD7" w:rsidRPr="007F58C7">
        <w:rPr>
          <w:b/>
          <w:bCs/>
          <w:sz w:val="24"/>
          <w:szCs w:val="24"/>
        </w:rPr>
        <w:t>:</w:t>
      </w:r>
    </w:p>
    <w:p w:rsidR="006A7478" w:rsidRPr="007F58C7" w:rsidRDefault="001E77A9" w:rsidP="0051707A">
      <w:pPr>
        <w:pStyle w:val="a4"/>
        <w:ind w:left="1068"/>
        <w:rPr>
          <w:b/>
          <w:bCs/>
          <w:sz w:val="24"/>
          <w:szCs w:val="24"/>
        </w:rPr>
      </w:pPr>
      <w:r w:rsidRPr="007F58C7">
        <w:rPr>
          <w:b/>
          <w:bCs/>
          <w:sz w:val="24"/>
          <w:szCs w:val="24"/>
        </w:rPr>
        <w:t>ЛОТ № 1 -</w:t>
      </w:r>
      <w:r w:rsidR="006A7478" w:rsidRPr="007F58C7">
        <w:rPr>
          <w:b/>
          <w:bCs/>
          <w:sz w:val="24"/>
          <w:szCs w:val="24"/>
        </w:rPr>
        <w:t>Загальноосвітня</w:t>
      </w:r>
      <w:r w:rsidRPr="007F58C7">
        <w:rPr>
          <w:b/>
          <w:bCs/>
          <w:sz w:val="24"/>
          <w:szCs w:val="24"/>
        </w:rPr>
        <w:t xml:space="preserve"> школа І-ІІ ступенів № 7 </w:t>
      </w:r>
      <w:r w:rsidR="006A7478" w:rsidRPr="007F58C7">
        <w:rPr>
          <w:b/>
          <w:bCs/>
          <w:sz w:val="24"/>
          <w:szCs w:val="24"/>
        </w:rPr>
        <w:t>в м. Мукачево</w:t>
      </w:r>
      <w:r w:rsidR="0051707A">
        <w:rPr>
          <w:b/>
          <w:bCs/>
          <w:sz w:val="24"/>
          <w:szCs w:val="24"/>
        </w:rPr>
        <w:t>,</w:t>
      </w:r>
      <w:r w:rsidR="006A7478" w:rsidRPr="007F58C7">
        <w:rPr>
          <w:b/>
          <w:bCs/>
          <w:sz w:val="24"/>
          <w:szCs w:val="24"/>
        </w:rPr>
        <w:t xml:space="preserve"> </w:t>
      </w:r>
      <w:r w:rsidR="0051707A">
        <w:rPr>
          <w:b/>
          <w:bCs/>
          <w:sz w:val="24"/>
          <w:szCs w:val="24"/>
        </w:rPr>
        <w:t xml:space="preserve">вул. Василя </w:t>
      </w:r>
      <w:proofErr w:type="spellStart"/>
      <w:r w:rsidR="0051707A">
        <w:rPr>
          <w:b/>
          <w:bCs/>
          <w:sz w:val="24"/>
          <w:szCs w:val="24"/>
        </w:rPr>
        <w:t>Цібере</w:t>
      </w:r>
      <w:proofErr w:type="spellEnd"/>
      <w:r w:rsidR="0051707A">
        <w:rPr>
          <w:b/>
          <w:bCs/>
          <w:sz w:val="24"/>
          <w:szCs w:val="24"/>
        </w:rPr>
        <w:t xml:space="preserve">, 72 </w:t>
      </w:r>
    </w:p>
    <w:p w:rsidR="007F54C4" w:rsidRPr="007F58C7" w:rsidRDefault="00E22740" w:rsidP="006A7478">
      <w:pPr>
        <w:pStyle w:val="a4"/>
        <w:ind w:left="1068"/>
        <w:rPr>
          <w:sz w:val="24"/>
          <w:szCs w:val="24"/>
        </w:rPr>
      </w:pPr>
      <w:r w:rsidRPr="007F58C7">
        <w:rPr>
          <w:sz w:val="24"/>
          <w:szCs w:val="24"/>
        </w:rPr>
        <w:t xml:space="preserve">Строк виконання робіт- до </w:t>
      </w:r>
      <w:r w:rsidR="006A7478" w:rsidRPr="0051707A">
        <w:rPr>
          <w:sz w:val="24"/>
          <w:szCs w:val="24"/>
        </w:rPr>
        <w:t>20</w:t>
      </w:r>
      <w:r w:rsidRPr="007F58C7">
        <w:rPr>
          <w:sz w:val="24"/>
          <w:szCs w:val="24"/>
        </w:rPr>
        <w:t>.1</w:t>
      </w:r>
      <w:r w:rsidR="006A7478" w:rsidRPr="0051707A">
        <w:rPr>
          <w:sz w:val="24"/>
          <w:szCs w:val="24"/>
        </w:rPr>
        <w:t>2</w:t>
      </w:r>
      <w:r w:rsidR="007F54C4" w:rsidRPr="007F58C7">
        <w:rPr>
          <w:sz w:val="24"/>
          <w:szCs w:val="24"/>
        </w:rPr>
        <w:t>.2023 р.</w:t>
      </w:r>
    </w:p>
    <w:p w:rsidR="00597BA5" w:rsidRDefault="00597BA5" w:rsidP="0051707A">
      <w:pPr>
        <w:pStyle w:val="a4"/>
        <w:ind w:left="1068"/>
        <w:rPr>
          <w:b/>
          <w:bCs/>
          <w:sz w:val="24"/>
          <w:szCs w:val="24"/>
        </w:rPr>
      </w:pPr>
    </w:p>
    <w:p w:rsidR="00D73285" w:rsidRPr="007F58C7" w:rsidRDefault="001E77A9" w:rsidP="0051707A">
      <w:pPr>
        <w:pStyle w:val="a4"/>
        <w:ind w:left="1068"/>
        <w:rPr>
          <w:b/>
          <w:bCs/>
          <w:sz w:val="24"/>
          <w:szCs w:val="24"/>
        </w:rPr>
      </w:pPr>
      <w:r w:rsidRPr="007F58C7">
        <w:rPr>
          <w:b/>
          <w:bCs/>
          <w:sz w:val="24"/>
          <w:szCs w:val="24"/>
        </w:rPr>
        <w:t xml:space="preserve">ЛОТ № 2- </w:t>
      </w:r>
      <w:r w:rsidR="0051707A">
        <w:rPr>
          <w:b/>
          <w:bCs/>
          <w:sz w:val="24"/>
          <w:szCs w:val="24"/>
        </w:rPr>
        <w:t>Берегівська гімназія</w:t>
      </w:r>
      <w:r w:rsidR="009845E3">
        <w:rPr>
          <w:b/>
          <w:bCs/>
          <w:sz w:val="24"/>
          <w:szCs w:val="24"/>
        </w:rPr>
        <w:t xml:space="preserve"> </w:t>
      </w:r>
      <w:r w:rsidR="0051707A" w:rsidRPr="0051707A">
        <w:rPr>
          <w:b/>
          <w:bCs/>
          <w:sz w:val="24"/>
          <w:szCs w:val="24"/>
        </w:rPr>
        <w:t>"Опре Рома",</w:t>
      </w:r>
      <w:r w:rsidR="0051707A">
        <w:rPr>
          <w:b/>
          <w:bCs/>
          <w:sz w:val="24"/>
          <w:szCs w:val="24"/>
        </w:rPr>
        <w:t xml:space="preserve"> </w:t>
      </w:r>
      <w:r w:rsidR="0051707A" w:rsidRPr="0051707A">
        <w:rPr>
          <w:b/>
          <w:bCs/>
          <w:sz w:val="24"/>
          <w:szCs w:val="24"/>
        </w:rPr>
        <w:t>м. Берегово,вул.Рожошкерт,130</w:t>
      </w:r>
    </w:p>
    <w:p w:rsidR="001E77A9" w:rsidRPr="007F58C7" w:rsidRDefault="004457AC" w:rsidP="001E77A9">
      <w:pPr>
        <w:pStyle w:val="a4"/>
        <w:ind w:left="1068"/>
        <w:rPr>
          <w:sz w:val="24"/>
          <w:szCs w:val="24"/>
          <w:lang w:val="ru-RU"/>
        </w:rPr>
      </w:pPr>
      <w:r w:rsidRPr="0051707A">
        <w:rPr>
          <w:sz w:val="24"/>
          <w:szCs w:val="24"/>
        </w:rPr>
        <w:t>Строк вико</w:t>
      </w:r>
      <w:proofErr w:type="spellStart"/>
      <w:r w:rsidRPr="007F58C7">
        <w:rPr>
          <w:sz w:val="24"/>
          <w:szCs w:val="24"/>
          <w:lang w:val="ru-RU"/>
        </w:rPr>
        <w:t>нання</w:t>
      </w:r>
      <w:proofErr w:type="spellEnd"/>
      <w:r w:rsidRPr="007F58C7">
        <w:rPr>
          <w:sz w:val="24"/>
          <w:szCs w:val="24"/>
          <w:lang w:val="ru-RU"/>
        </w:rPr>
        <w:t xml:space="preserve"> </w:t>
      </w:r>
      <w:proofErr w:type="spellStart"/>
      <w:r w:rsidRPr="007F58C7">
        <w:rPr>
          <w:sz w:val="24"/>
          <w:szCs w:val="24"/>
          <w:lang w:val="ru-RU"/>
        </w:rPr>
        <w:t>робіт</w:t>
      </w:r>
      <w:proofErr w:type="spellEnd"/>
      <w:r w:rsidRPr="007F58C7">
        <w:rPr>
          <w:sz w:val="24"/>
          <w:szCs w:val="24"/>
          <w:lang w:val="ru-RU"/>
        </w:rPr>
        <w:t>- до 20.12.2023 р.</w:t>
      </w:r>
    </w:p>
    <w:p w:rsidR="009845E3" w:rsidRPr="009845E3" w:rsidRDefault="009845E3" w:rsidP="009845E3">
      <w:pPr>
        <w:rPr>
          <w:sz w:val="24"/>
          <w:szCs w:val="24"/>
        </w:rPr>
      </w:pPr>
    </w:p>
    <w:p w:rsidR="000B16D2" w:rsidRPr="009845E3" w:rsidRDefault="00250E36" w:rsidP="009845E3">
      <w:pPr>
        <w:ind w:firstLine="708"/>
        <w:rPr>
          <w:sz w:val="24"/>
          <w:szCs w:val="24"/>
        </w:rPr>
      </w:pPr>
      <w:r w:rsidRPr="009845E3">
        <w:rPr>
          <w:sz w:val="24"/>
          <w:szCs w:val="24"/>
        </w:rPr>
        <w:t>Учасник тендеру може подавати пропозиції як на всі лоти, так і окремо на кожен лот</w:t>
      </w:r>
      <w:r w:rsidR="007F58C7" w:rsidRPr="009845E3">
        <w:rPr>
          <w:sz w:val="24"/>
          <w:szCs w:val="24"/>
        </w:rPr>
        <w:t>.</w:t>
      </w:r>
    </w:p>
    <w:p w:rsidR="0048703C" w:rsidRPr="009845E3" w:rsidRDefault="0048703C" w:rsidP="009845E3">
      <w:pPr>
        <w:ind w:firstLine="708"/>
        <w:rPr>
          <w:sz w:val="24"/>
          <w:szCs w:val="24"/>
        </w:rPr>
      </w:pPr>
      <w:r w:rsidRPr="009845E3">
        <w:rPr>
          <w:sz w:val="24"/>
          <w:szCs w:val="24"/>
        </w:rPr>
        <w:t xml:space="preserve">Оплата за фактом </w:t>
      </w:r>
      <w:r w:rsidR="00A61C3D" w:rsidRPr="009845E3">
        <w:rPr>
          <w:sz w:val="24"/>
          <w:szCs w:val="24"/>
        </w:rPr>
        <w:t>виконання</w:t>
      </w:r>
      <w:r w:rsidRPr="009845E3">
        <w:rPr>
          <w:sz w:val="24"/>
          <w:szCs w:val="24"/>
        </w:rPr>
        <w:t xml:space="preserve"> робіт</w:t>
      </w:r>
      <w:r w:rsidR="007F58C7" w:rsidRPr="009845E3">
        <w:rPr>
          <w:sz w:val="24"/>
          <w:szCs w:val="24"/>
        </w:rPr>
        <w:t>.</w:t>
      </w:r>
    </w:p>
    <w:p w:rsidR="007F54C4" w:rsidRPr="009845E3" w:rsidRDefault="00A837DA" w:rsidP="009845E3">
      <w:pPr>
        <w:ind w:left="708"/>
        <w:rPr>
          <w:sz w:val="24"/>
          <w:szCs w:val="24"/>
          <w:lang w:val="ru-RU"/>
        </w:rPr>
      </w:pPr>
      <w:proofErr w:type="spellStart"/>
      <w:r w:rsidRPr="009845E3">
        <w:rPr>
          <w:sz w:val="24"/>
          <w:szCs w:val="24"/>
          <w:lang w:val="ru-RU"/>
        </w:rPr>
        <w:t>Переможці</w:t>
      </w:r>
      <w:proofErr w:type="spellEnd"/>
      <w:r w:rsidRPr="009845E3">
        <w:rPr>
          <w:sz w:val="24"/>
          <w:szCs w:val="24"/>
          <w:lang w:val="ru-RU"/>
        </w:rPr>
        <w:t xml:space="preserve"> тендеру </w:t>
      </w:r>
      <w:proofErr w:type="spellStart"/>
      <w:r w:rsidRPr="009845E3">
        <w:rPr>
          <w:sz w:val="24"/>
          <w:szCs w:val="24"/>
          <w:lang w:val="ru-RU"/>
        </w:rPr>
        <w:t>отримають</w:t>
      </w:r>
      <w:proofErr w:type="spellEnd"/>
      <w:r w:rsidRPr="009845E3">
        <w:rPr>
          <w:sz w:val="24"/>
          <w:szCs w:val="24"/>
          <w:lang w:val="ru-RU"/>
        </w:rPr>
        <w:t xml:space="preserve"> </w:t>
      </w:r>
      <w:proofErr w:type="spellStart"/>
      <w:r w:rsidRPr="009845E3">
        <w:rPr>
          <w:sz w:val="24"/>
          <w:szCs w:val="24"/>
          <w:lang w:val="ru-RU"/>
        </w:rPr>
        <w:t>вимогу</w:t>
      </w:r>
      <w:proofErr w:type="spellEnd"/>
      <w:r w:rsidRPr="009845E3">
        <w:rPr>
          <w:sz w:val="24"/>
          <w:szCs w:val="24"/>
          <w:lang w:val="ru-RU"/>
        </w:rPr>
        <w:t xml:space="preserve"> </w:t>
      </w:r>
      <w:proofErr w:type="spellStart"/>
      <w:r w:rsidRPr="009845E3">
        <w:rPr>
          <w:sz w:val="24"/>
          <w:szCs w:val="24"/>
          <w:lang w:val="ru-RU"/>
        </w:rPr>
        <w:t>щодо</w:t>
      </w:r>
      <w:proofErr w:type="spellEnd"/>
      <w:r w:rsidRPr="009845E3">
        <w:rPr>
          <w:sz w:val="24"/>
          <w:szCs w:val="24"/>
          <w:lang w:val="ru-RU"/>
        </w:rPr>
        <w:t xml:space="preserve"> </w:t>
      </w:r>
      <w:proofErr w:type="spellStart"/>
      <w:r w:rsidRPr="009845E3">
        <w:rPr>
          <w:sz w:val="24"/>
          <w:szCs w:val="24"/>
          <w:lang w:val="ru-RU"/>
        </w:rPr>
        <w:t>збереження</w:t>
      </w:r>
      <w:proofErr w:type="spellEnd"/>
      <w:r w:rsidRPr="009845E3">
        <w:rPr>
          <w:sz w:val="24"/>
          <w:szCs w:val="24"/>
          <w:lang w:val="ru-RU"/>
        </w:rPr>
        <w:t xml:space="preserve"> </w:t>
      </w:r>
      <w:proofErr w:type="spellStart"/>
      <w:r w:rsidRPr="009845E3">
        <w:rPr>
          <w:sz w:val="24"/>
          <w:szCs w:val="24"/>
          <w:lang w:val="ru-RU"/>
        </w:rPr>
        <w:t>своєї</w:t>
      </w:r>
      <w:proofErr w:type="spellEnd"/>
      <w:r w:rsidRPr="009845E3">
        <w:rPr>
          <w:sz w:val="24"/>
          <w:szCs w:val="24"/>
          <w:lang w:val="ru-RU"/>
        </w:rPr>
        <w:t xml:space="preserve"> </w:t>
      </w:r>
      <w:proofErr w:type="spellStart"/>
      <w:r w:rsidRPr="009845E3">
        <w:rPr>
          <w:sz w:val="24"/>
          <w:szCs w:val="24"/>
          <w:lang w:val="ru-RU"/>
        </w:rPr>
        <w:t>оголошеної</w:t>
      </w:r>
      <w:proofErr w:type="spellEnd"/>
      <w:r w:rsidRPr="009845E3">
        <w:rPr>
          <w:sz w:val="24"/>
          <w:szCs w:val="24"/>
          <w:lang w:val="ru-RU"/>
        </w:rPr>
        <w:t xml:space="preserve"> </w:t>
      </w:r>
      <w:proofErr w:type="spellStart"/>
      <w:r w:rsidRPr="009845E3">
        <w:rPr>
          <w:sz w:val="24"/>
          <w:szCs w:val="24"/>
          <w:lang w:val="ru-RU"/>
        </w:rPr>
        <w:t>цін</w:t>
      </w:r>
      <w:r w:rsidR="007F58C7" w:rsidRPr="009845E3">
        <w:rPr>
          <w:sz w:val="24"/>
          <w:szCs w:val="24"/>
          <w:lang w:val="ru-RU"/>
        </w:rPr>
        <w:t>и</w:t>
      </w:r>
      <w:proofErr w:type="spellEnd"/>
      <w:r w:rsidR="007F58C7" w:rsidRPr="009845E3">
        <w:rPr>
          <w:sz w:val="24"/>
          <w:szCs w:val="24"/>
          <w:lang w:val="ru-RU"/>
        </w:rPr>
        <w:t xml:space="preserve"> </w:t>
      </w:r>
      <w:proofErr w:type="spellStart"/>
      <w:r w:rsidR="007F58C7" w:rsidRPr="009845E3">
        <w:rPr>
          <w:sz w:val="24"/>
          <w:szCs w:val="24"/>
          <w:lang w:val="ru-RU"/>
        </w:rPr>
        <w:t>протягом</w:t>
      </w:r>
      <w:proofErr w:type="spellEnd"/>
      <w:r w:rsidR="007F58C7" w:rsidRPr="009845E3">
        <w:rPr>
          <w:sz w:val="24"/>
          <w:szCs w:val="24"/>
          <w:lang w:val="ru-RU"/>
        </w:rPr>
        <w:t xml:space="preserve"> </w:t>
      </w:r>
      <w:proofErr w:type="spellStart"/>
      <w:r w:rsidR="007F58C7" w:rsidRPr="009845E3">
        <w:rPr>
          <w:sz w:val="24"/>
          <w:szCs w:val="24"/>
          <w:lang w:val="ru-RU"/>
        </w:rPr>
        <w:t>терміну</w:t>
      </w:r>
      <w:proofErr w:type="spellEnd"/>
      <w:r w:rsidR="007F58C7" w:rsidRPr="009845E3">
        <w:rPr>
          <w:sz w:val="24"/>
          <w:szCs w:val="24"/>
          <w:lang w:val="ru-RU"/>
        </w:rPr>
        <w:t xml:space="preserve"> </w:t>
      </w:r>
      <w:proofErr w:type="spellStart"/>
      <w:r w:rsidR="007F58C7" w:rsidRPr="009845E3">
        <w:rPr>
          <w:sz w:val="24"/>
          <w:szCs w:val="24"/>
          <w:lang w:val="ru-RU"/>
        </w:rPr>
        <w:t>дії</w:t>
      </w:r>
      <w:proofErr w:type="spellEnd"/>
      <w:r w:rsidR="007F58C7" w:rsidRPr="009845E3">
        <w:rPr>
          <w:sz w:val="24"/>
          <w:szCs w:val="24"/>
          <w:lang w:val="ru-RU"/>
        </w:rPr>
        <w:t xml:space="preserve"> договору.</w:t>
      </w:r>
    </w:p>
    <w:p w:rsidR="00F80DAF" w:rsidRPr="007664BF" w:rsidRDefault="00F80DAF" w:rsidP="00936F3F">
      <w:pPr>
        <w:ind w:left="708"/>
        <w:rPr>
          <w:b/>
          <w:bCs/>
          <w:sz w:val="24"/>
          <w:szCs w:val="24"/>
          <w:lang w:val="ru-RU"/>
        </w:rPr>
      </w:pPr>
      <w:r w:rsidRPr="007664BF">
        <w:rPr>
          <w:b/>
          <w:bCs/>
          <w:sz w:val="24"/>
          <w:szCs w:val="24"/>
        </w:rPr>
        <w:t xml:space="preserve">Це Запрошення включає наступні документи: </w:t>
      </w:r>
    </w:p>
    <w:p w:rsidR="00F80DAF" w:rsidRPr="007664BF" w:rsidRDefault="00F80DAF" w:rsidP="00FD4CBF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Лист-запрошення; </w:t>
      </w:r>
    </w:p>
    <w:p w:rsidR="00F80DAF" w:rsidRPr="007664BF" w:rsidRDefault="00F80DAF" w:rsidP="00FD4CBF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Інструкція для учасників; </w:t>
      </w:r>
    </w:p>
    <w:p w:rsidR="00F80DAF" w:rsidRPr="007664BF" w:rsidRDefault="00F80DAF" w:rsidP="00FD4CBF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Критерії оцінювання; </w:t>
      </w:r>
    </w:p>
    <w:p w:rsidR="00F80DAF" w:rsidRPr="007664BF" w:rsidRDefault="00F80DAF" w:rsidP="00FD4CBF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lastRenderedPageBreak/>
        <w:t xml:space="preserve">Технічне завдання; </w:t>
      </w:r>
    </w:p>
    <w:p w:rsidR="00D73285" w:rsidRPr="007664BF" w:rsidRDefault="00D73285" w:rsidP="00D73285">
      <w:pPr>
        <w:pStyle w:val="a4"/>
        <w:ind w:left="1428"/>
        <w:rPr>
          <w:sz w:val="24"/>
          <w:szCs w:val="24"/>
        </w:rPr>
      </w:pPr>
    </w:p>
    <w:p w:rsidR="00D73285" w:rsidRPr="007664BF" w:rsidRDefault="00F80DAF" w:rsidP="00D73285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Вимоги до фінансової пропозиції; </w:t>
      </w:r>
    </w:p>
    <w:p w:rsidR="00F80DAF" w:rsidRPr="007664BF" w:rsidRDefault="00F80DAF" w:rsidP="00D73285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Форми, що використовуються для подачі пропозиції. </w:t>
      </w:r>
    </w:p>
    <w:p w:rsidR="00F80DAF" w:rsidRPr="007664BF" w:rsidRDefault="00F80DAF" w:rsidP="00FD4CBF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Додаток А - Форма технічної пропозиції; </w:t>
      </w:r>
    </w:p>
    <w:p w:rsidR="00F80DAF" w:rsidRPr="007664BF" w:rsidRDefault="00F80DAF" w:rsidP="00FD4CBF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Додаток В -  Форма фінансової пропозиції; </w:t>
      </w:r>
    </w:p>
    <w:p w:rsidR="00F80DAF" w:rsidRPr="007664BF" w:rsidRDefault="00F80DAF" w:rsidP="00FD4CBF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>Додаток С – Реєстраційна форма учасника</w:t>
      </w:r>
    </w:p>
    <w:p w:rsidR="00FD4CBF" w:rsidRPr="007664BF" w:rsidRDefault="00FD4CBF" w:rsidP="00FD4CBF">
      <w:pPr>
        <w:ind w:left="708"/>
        <w:rPr>
          <w:b/>
          <w:bCs/>
          <w:sz w:val="24"/>
          <w:szCs w:val="24"/>
        </w:rPr>
      </w:pPr>
      <w:r w:rsidRPr="007664BF">
        <w:rPr>
          <w:b/>
          <w:bCs/>
          <w:sz w:val="24"/>
          <w:szCs w:val="24"/>
        </w:rPr>
        <w:t>Разом з пропозицією Учасник повинен надати копії наступних документів:</w:t>
      </w:r>
    </w:p>
    <w:p w:rsidR="00FD4CBF" w:rsidRPr="007664BF" w:rsidRDefault="00FD4CBF" w:rsidP="00FD4CBF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664BF">
        <w:rPr>
          <w:sz w:val="24"/>
          <w:szCs w:val="24"/>
        </w:rPr>
        <w:t>Загальну інформацію про Учасника:</w:t>
      </w:r>
    </w:p>
    <w:p w:rsidR="00FD4CBF" w:rsidRPr="007664BF" w:rsidRDefault="00FD4CBF" w:rsidP="00FD4CBF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664BF">
        <w:rPr>
          <w:sz w:val="24"/>
          <w:szCs w:val="24"/>
        </w:rPr>
        <w:t>Постачальник може бути як  юридична особа, або ФОП відповідно до діючого законодавства України;</w:t>
      </w:r>
    </w:p>
    <w:p w:rsidR="00FD4CBF" w:rsidRPr="007664BF" w:rsidRDefault="00FD4CBF" w:rsidP="00FD4CBF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664BF">
        <w:rPr>
          <w:sz w:val="24"/>
          <w:szCs w:val="24"/>
        </w:rPr>
        <w:t>Надати Довідку з Єдиного державного реєстру юридичних осіб, фізичних осіб-підприємців та громадських формувань з зазначеним кодом згідно Класифікатору видів економічної діяльності (КВЕД), який дає право здійснювати відповідну діяльність.</w:t>
      </w:r>
    </w:p>
    <w:p w:rsidR="00F80DAF" w:rsidRPr="007664BF" w:rsidRDefault="00F80DAF" w:rsidP="00FD4CBF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664BF">
        <w:rPr>
          <w:sz w:val="24"/>
          <w:szCs w:val="24"/>
        </w:rPr>
        <w:t>Якщо Ви зацікавлені в поданні пропозиції на це Запрошення, Вам необхідно підготувати свою пропозицію відповідно до вимог та порядку, викладеному в цьому Запрошенні, та подати пропозицію до закінчення Кінцевого терміну її подання.</w:t>
      </w:r>
    </w:p>
    <w:p w:rsidR="00F80DAF" w:rsidRPr="007664BF" w:rsidRDefault="00F80DAF" w:rsidP="00FD4CBF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Просимо  підтвердите отримання цього Запрошення, надіславши лист-підтвердження участі в тендері на електронну  адресу : zakupka@neeka.org зазначенням того, чи маєте Ви намір надіслати пропозицію. </w:t>
      </w:r>
    </w:p>
    <w:p w:rsidR="00FD4CBF" w:rsidRPr="007664BF" w:rsidRDefault="00F80DAF" w:rsidP="00E213F6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Якщо Вам потрібні додаткові роз'яснення, будь ласка, зв’яжіться,  за електронною </w:t>
      </w:r>
      <w:proofErr w:type="spellStart"/>
      <w:r w:rsidRPr="007664BF">
        <w:rPr>
          <w:sz w:val="24"/>
          <w:szCs w:val="24"/>
        </w:rPr>
        <w:t>адресою</w:t>
      </w:r>
      <w:proofErr w:type="spellEnd"/>
      <w:r w:rsidRPr="007664BF">
        <w:rPr>
          <w:sz w:val="24"/>
          <w:szCs w:val="24"/>
        </w:rPr>
        <w:t xml:space="preserve">: </w:t>
      </w:r>
      <w:hyperlink r:id="rId9" w:history="1">
        <w:r w:rsidR="00FD4CBF" w:rsidRPr="007664BF">
          <w:rPr>
            <w:rStyle w:val="a3"/>
            <w:sz w:val="24"/>
            <w:szCs w:val="24"/>
          </w:rPr>
          <w:t>zakupka@neeka.org</w:t>
        </w:r>
      </w:hyperlink>
      <w:r w:rsidR="00FD4CBF" w:rsidRPr="007664BF">
        <w:rPr>
          <w:sz w:val="24"/>
          <w:szCs w:val="24"/>
        </w:rPr>
        <w:t xml:space="preserve"> до </w:t>
      </w:r>
      <w:r w:rsidR="00885762" w:rsidRPr="007664BF">
        <w:rPr>
          <w:sz w:val="24"/>
          <w:szCs w:val="24"/>
        </w:rPr>
        <w:t>2</w:t>
      </w:r>
      <w:r w:rsidR="00885762" w:rsidRPr="007664BF">
        <w:rPr>
          <w:sz w:val="24"/>
          <w:szCs w:val="24"/>
          <w:lang w:val="ru-RU"/>
        </w:rPr>
        <w:t>7</w:t>
      </w:r>
      <w:r w:rsidR="00FD4CBF" w:rsidRPr="007664BF">
        <w:rPr>
          <w:sz w:val="24"/>
          <w:szCs w:val="24"/>
        </w:rPr>
        <w:t>.</w:t>
      </w:r>
      <w:r w:rsidR="00885762" w:rsidRPr="007664BF">
        <w:rPr>
          <w:sz w:val="24"/>
          <w:szCs w:val="24"/>
          <w:lang w:val="ru-RU"/>
        </w:rPr>
        <w:t>10</w:t>
      </w:r>
      <w:r w:rsidR="008B534C" w:rsidRPr="007664BF">
        <w:rPr>
          <w:sz w:val="24"/>
          <w:szCs w:val="24"/>
        </w:rPr>
        <w:t>.2023</w:t>
      </w:r>
      <w:r w:rsidR="00FD4CBF" w:rsidRPr="007664BF">
        <w:rPr>
          <w:sz w:val="24"/>
          <w:szCs w:val="24"/>
        </w:rPr>
        <w:t xml:space="preserve"> р.</w:t>
      </w:r>
      <w:bookmarkStart w:id="5" w:name="bookmark10"/>
      <w:r w:rsidR="005B758E" w:rsidRPr="007664BF">
        <w:rPr>
          <w:sz w:val="24"/>
          <w:szCs w:val="24"/>
        </w:rPr>
        <w:t>_18:00</w:t>
      </w:r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ВАЖЛИВО:</w:t>
      </w:r>
      <w:bookmarkEnd w:id="5"/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Коли Угода укладається, будь-яка сторона може розірвати Угоду тільки після 60 днів (2 місяці) з дати повідомлення іншої сторони в письмовій формі.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Ініціювання залагодження розбіжностей або арбітражного розгляду, відповідно до </w:t>
      </w:r>
      <w:r w:rsidRPr="007664BF">
        <w:rPr>
          <w:b/>
          <w:bCs/>
          <w:sz w:val="24"/>
          <w:szCs w:val="24"/>
          <w:lang w:bidi="uk-UA"/>
        </w:rPr>
        <w:t xml:space="preserve">статті 19 </w:t>
      </w:r>
      <w:r w:rsidRPr="007664BF">
        <w:rPr>
          <w:sz w:val="24"/>
          <w:szCs w:val="24"/>
          <w:lang w:bidi="uk-UA"/>
        </w:rPr>
        <w:t xml:space="preserve">"Урегулювання спорів" Загальних умов Договорів на цивільні роботи </w:t>
      </w:r>
      <w:r w:rsidRPr="007664BF">
        <w:rPr>
          <w:sz w:val="24"/>
          <w:szCs w:val="24"/>
          <w:u w:val="single"/>
          <w:lang w:bidi="uk-UA"/>
        </w:rPr>
        <w:t>МФОЗНС "Регіон Карпат"</w:t>
      </w:r>
      <w:r w:rsidRPr="007664BF">
        <w:rPr>
          <w:sz w:val="24"/>
          <w:szCs w:val="24"/>
          <w:lang w:bidi="uk-UA"/>
        </w:rPr>
        <w:t xml:space="preserve">, не буде </w:t>
      </w:r>
      <w:r w:rsidRPr="007664BF">
        <w:rPr>
          <w:sz w:val="24"/>
          <w:szCs w:val="24"/>
          <w:u w:val="single"/>
          <w:lang w:bidi="uk-UA"/>
        </w:rPr>
        <w:t>вважатися "причиною" чи іншим чином бути приводом припинення договору.</w:t>
      </w:r>
      <w:r w:rsidRPr="007664BF">
        <w:rPr>
          <w:sz w:val="24"/>
          <w:szCs w:val="24"/>
          <w:lang w:bidi="uk-UA"/>
        </w:rPr>
        <w:tab/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u w:val="single"/>
          <w:lang w:bidi="uk-UA"/>
        </w:rPr>
        <w:t>Наполегливо рекомендуємо</w:t>
      </w:r>
      <w:r w:rsidRPr="007664BF">
        <w:rPr>
          <w:sz w:val="24"/>
          <w:szCs w:val="24"/>
          <w:lang w:bidi="uk-UA"/>
        </w:rPr>
        <w:t xml:space="preserve"> уважно читати документацію даного Запрошення на участь у тендері. Недотримання викладених в документації процедур може призвести до дискваліфікації з процесу оцінки.</w:t>
      </w:r>
    </w:p>
    <w:p w:rsidR="00142949" w:rsidRPr="007664BF" w:rsidRDefault="00BF031A" w:rsidP="007666FE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u w:val="single"/>
          <w:lang w:bidi="uk-UA"/>
        </w:rPr>
        <w:t>Зауважте</w:t>
      </w:r>
      <w:r w:rsidRPr="007664BF">
        <w:rPr>
          <w:sz w:val="24"/>
          <w:szCs w:val="24"/>
          <w:lang w:bidi="uk-UA"/>
        </w:rPr>
        <w:t>: цей документ жодним чином не є пропозицією чи Угодою з Вашою компанією.</w:t>
      </w:r>
      <w:bookmarkStart w:id="6" w:name="bookmark11"/>
    </w:p>
    <w:p w:rsidR="00142949" w:rsidRPr="007664BF" w:rsidRDefault="00142949" w:rsidP="00AF02E6">
      <w:pPr>
        <w:ind w:left="708"/>
        <w:rPr>
          <w:b/>
          <w:bCs/>
          <w:sz w:val="24"/>
          <w:szCs w:val="24"/>
          <w:lang w:bidi="uk-UA"/>
        </w:rPr>
      </w:pPr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 xml:space="preserve">2. </w:t>
      </w:r>
      <w:r w:rsidRPr="007664BF">
        <w:rPr>
          <w:b/>
          <w:bCs/>
          <w:sz w:val="24"/>
          <w:szCs w:val="24"/>
          <w:u w:val="single"/>
          <w:lang w:bidi="uk-UA"/>
        </w:rPr>
        <w:t>ІНФОРМАЦІЯ ПРО ТЕНДЕР</w:t>
      </w:r>
      <w:bookmarkEnd w:id="6"/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bookmarkStart w:id="7" w:name="bookmark12"/>
      <w:r w:rsidRPr="007664BF">
        <w:rPr>
          <w:b/>
          <w:bCs/>
          <w:sz w:val="24"/>
          <w:szCs w:val="24"/>
          <w:lang w:bidi="uk-UA"/>
        </w:rPr>
        <w:t xml:space="preserve">2.1. </w:t>
      </w:r>
      <w:r w:rsidRPr="007664BF">
        <w:rPr>
          <w:b/>
          <w:bCs/>
          <w:sz w:val="24"/>
          <w:szCs w:val="24"/>
          <w:u w:val="single"/>
          <w:lang w:bidi="uk-UA"/>
        </w:rPr>
        <w:t xml:space="preserve">ДОКУМЕНТИ ЗАПРОШЕННЯ ДО УЧАСТІ У ТЕНДЕРІ </w:t>
      </w:r>
      <w:bookmarkEnd w:id="7"/>
    </w:p>
    <w:p w:rsidR="00B35156" w:rsidRPr="007664BF" w:rsidRDefault="00BF031A" w:rsidP="00F80DAF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Зазначені нижче додатки є невід’ємною частиною цього Запрошення до участі у тендері:</w:t>
      </w:r>
    </w:p>
    <w:p w:rsidR="00F80DAF" w:rsidRPr="007664BF" w:rsidRDefault="00F80DAF" w:rsidP="00F80DAF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Технічне завдання</w:t>
      </w:r>
    </w:p>
    <w:p w:rsidR="00BF031A" w:rsidRPr="007664BF" w:rsidRDefault="00F80DAF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Додаток А-</w:t>
      </w:r>
      <w:r w:rsidR="00BF031A" w:rsidRPr="007664BF">
        <w:rPr>
          <w:sz w:val="24"/>
          <w:szCs w:val="24"/>
          <w:lang w:bidi="uk-UA"/>
        </w:rPr>
        <w:t>Форма технічної пропозиції ;</w:t>
      </w:r>
    </w:p>
    <w:p w:rsidR="00BF031A" w:rsidRPr="007664BF" w:rsidRDefault="00F80DAF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Додаток В -</w:t>
      </w:r>
      <w:r w:rsidR="00BF031A" w:rsidRPr="007664BF">
        <w:rPr>
          <w:sz w:val="24"/>
          <w:szCs w:val="24"/>
          <w:lang w:bidi="uk-UA"/>
        </w:rPr>
        <w:t>Форма фінансової пропозиції;</w:t>
      </w:r>
    </w:p>
    <w:p w:rsidR="00871DD0" w:rsidRPr="007664BF" w:rsidRDefault="00F80DAF" w:rsidP="006A7EA5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lastRenderedPageBreak/>
        <w:t>Додаток С-</w:t>
      </w:r>
      <w:r w:rsidR="00DF7A1B" w:rsidRPr="007664BF">
        <w:rPr>
          <w:sz w:val="24"/>
          <w:szCs w:val="24"/>
          <w:lang w:bidi="uk-UA"/>
        </w:rPr>
        <w:t>Реєстраційна форма</w:t>
      </w:r>
    </w:p>
    <w:p w:rsidR="00BF031A" w:rsidRPr="007664BF" w:rsidRDefault="00BF031A" w:rsidP="00AF02E6">
      <w:pPr>
        <w:numPr>
          <w:ilvl w:val="0"/>
          <w:numId w:val="1"/>
        </w:numPr>
        <w:ind w:left="708"/>
        <w:rPr>
          <w:b/>
          <w:bCs/>
          <w:sz w:val="24"/>
          <w:szCs w:val="24"/>
          <w:lang w:bidi="uk-UA"/>
        </w:rPr>
      </w:pPr>
      <w:bookmarkStart w:id="8" w:name="bookmark13"/>
      <w:r w:rsidRPr="007664BF">
        <w:rPr>
          <w:b/>
          <w:bCs/>
          <w:sz w:val="24"/>
          <w:szCs w:val="24"/>
          <w:u w:val="single"/>
          <w:lang w:bidi="uk-UA"/>
        </w:rPr>
        <w:t>ПІДТВЕРДЖЕННЯ</w:t>
      </w:r>
      <w:bookmarkEnd w:id="8"/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Ми були б вдячні, якщо б ви повідомили нам про отримання цього ЗНП електронною поштою на адресу </w:t>
      </w:r>
      <w:hyperlink r:id="rId10" w:history="1">
        <w:r w:rsidRPr="007664BF">
          <w:rPr>
            <w:rStyle w:val="a3"/>
            <w:sz w:val="24"/>
            <w:szCs w:val="24"/>
            <w:lang w:bidi="en-US"/>
          </w:rPr>
          <w:t>zakupka</w:t>
        </w:r>
        <w:r w:rsidRPr="007664BF">
          <w:rPr>
            <w:rStyle w:val="a3"/>
            <w:sz w:val="24"/>
            <w:szCs w:val="24"/>
            <w:lang w:bidi="uk-UA"/>
          </w:rPr>
          <w:t>@</w:t>
        </w:r>
        <w:r w:rsidRPr="007664BF">
          <w:rPr>
            <w:rStyle w:val="a3"/>
            <w:sz w:val="24"/>
            <w:szCs w:val="24"/>
            <w:lang w:val="en-US"/>
          </w:rPr>
          <w:t>neeka</w:t>
        </w:r>
        <w:r w:rsidRPr="007664BF">
          <w:rPr>
            <w:rStyle w:val="a3"/>
            <w:sz w:val="24"/>
            <w:szCs w:val="24"/>
            <w:lang w:bidi="uk-UA"/>
          </w:rPr>
          <w:t>.</w:t>
        </w:r>
        <w:proofErr w:type="spellStart"/>
        <w:r w:rsidRPr="007664BF">
          <w:rPr>
            <w:rStyle w:val="a3"/>
            <w:sz w:val="24"/>
            <w:szCs w:val="24"/>
            <w:lang w:bidi="uk-UA"/>
          </w:rPr>
          <w:t>org</w:t>
        </w:r>
        <w:proofErr w:type="spellEnd"/>
      </w:hyperlink>
      <w:hyperlink r:id="rId11" w:history="1">
        <w:r w:rsidRPr="007664BF">
          <w:rPr>
            <w:rStyle w:val="a3"/>
            <w:sz w:val="24"/>
            <w:szCs w:val="24"/>
            <w:lang w:val="ru-RU"/>
          </w:rPr>
          <w:t>,</w:t>
        </w:r>
      </w:hyperlink>
      <w:r w:rsidRPr="007664BF">
        <w:rPr>
          <w:sz w:val="24"/>
          <w:szCs w:val="24"/>
          <w:lang w:val="ru-RU"/>
        </w:rPr>
        <w:t xml:space="preserve"> </w:t>
      </w:r>
      <w:r w:rsidRPr="007664BF">
        <w:rPr>
          <w:sz w:val="24"/>
          <w:szCs w:val="24"/>
          <w:lang w:bidi="uk-UA"/>
        </w:rPr>
        <w:t>зазначивши:</w:t>
      </w:r>
    </w:p>
    <w:p w:rsidR="00BF031A" w:rsidRPr="007664BF" w:rsidRDefault="00BF031A" w:rsidP="00AF02E6">
      <w:pPr>
        <w:numPr>
          <w:ilvl w:val="0"/>
          <w:numId w:val="2"/>
        </w:num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підтвердження отримання вами цього запрошення до участі у тендері;</w:t>
      </w:r>
    </w:p>
    <w:p w:rsidR="00BF031A" w:rsidRPr="007664BF" w:rsidRDefault="00BF031A" w:rsidP="00AF02E6">
      <w:pPr>
        <w:numPr>
          <w:ilvl w:val="0"/>
          <w:numId w:val="2"/>
        </w:num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чи подаватимете ви пропозицію або ні.</w:t>
      </w:r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ВАЖЛИВО: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Якщо Ви не надіслали інформацію, запитувану вище, це може призвести до дискваліфікації </w:t>
      </w:r>
      <w:r w:rsidRPr="007664BF">
        <w:rPr>
          <w:sz w:val="24"/>
          <w:szCs w:val="24"/>
          <w:u w:val="single"/>
          <w:lang w:bidi="uk-UA"/>
        </w:rPr>
        <w:t>Вашої пропозиції з подальшої оцінки.</w:t>
      </w:r>
      <w:r w:rsidRPr="007664BF">
        <w:rPr>
          <w:sz w:val="24"/>
          <w:szCs w:val="24"/>
          <w:lang w:bidi="uk-UA"/>
        </w:rPr>
        <w:tab/>
      </w:r>
    </w:p>
    <w:p w:rsidR="00BF031A" w:rsidRPr="007664BF" w:rsidRDefault="00BF031A" w:rsidP="00AF02E6">
      <w:pPr>
        <w:numPr>
          <w:ilvl w:val="0"/>
          <w:numId w:val="1"/>
        </w:numPr>
        <w:ind w:left="708"/>
        <w:rPr>
          <w:b/>
          <w:bCs/>
          <w:sz w:val="24"/>
          <w:szCs w:val="24"/>
          <w:lang w:bidi="uk-UA"/>
        </w:rPr>
      </w:pPr>
      <w:bookmarkStart w:id="9" w:name="bookmark14"/>
      <w:r w:rsidRPr="007664BF">
        <w:rPr>
          <w:b/>
          <w:bCs/>
          <w:sz w:val="24"/>
          <w:szCs w:val="24"/>
          <w:u w:val="single"/>
          <w:lang w:bidi="uk-UA"/>
        </w:rPr>
        <w:t>ЗАПИТИ НА РОЗ’ЯСНЕННЯ</w:t>
      </w:r>
      <w:bookmarkEnd w:id="9"/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Учасникам тендеру пропонується подавати запити на роз’яснення електронною поштою на адресу </w:t>
      </w:r>
      <w:hyperlink r:id="rId12" w:history="1">
        <w:r w:rsidRPr="007664BF">
          <w:rPr>
            <w:rStyle w:val="a3"/>
            <w:sz w:val="24"/>
            <w:szCs w:val="24"/>
            <w:lang w:bidi="en-US"/>
          </w:rPr>
          <w:t>zakupka</w:t>
        </w:r>
        <w:r w:rsidRPr="007664BF">
          <w:rPr>
            <w:rStyle w:val="a3"/>
            <w:sz w:val="24"/>
            <w:szCs w:val="24"/>
            <w:lang w:bidi="uk-UA"/>
          </w:rPr>
          <w:t>@</w:t>
        </w:r>
        <w:r w:rsidRPr="007664BF">
          <w:rPr>
            <w:rStyle w:val="a3"/>
            <w:sz w:val="24"/>
            <w:szCs w:val="24"/>
            <w:lang w:val="en-US"/>
          </w:rPr>
          <w:t>neeka</w:t>
        </w:r>
        <w:r w:rsidRPr="007664BF">
          <w:rPr>
            <w:rStyle w:val="a3"/>
            <w:sz w:val="24"/>
            <w:szCs w:val="24"/>
            <w:lang w:bidi="uk-UA"/>
          </w:rPr>
          <w:t>.</w:t>
        </w:r>
        <w:proofErr w:type="spellStart"/>
        <w:r w:rsidRPr="007664BF">
          <w:rPr>
            <w:rStyle w:val="a3"/>
            <w:sz w:val="24"/>
            <w:szCs w:val="24"/>
            <w:lang w:bidi="uk-UA"/>
          </w:rPr>
          <w:t>org</w:t>
        </w:r>
        <w:proofErr w:type="spellEnd"/>
      </w:hyperlink>
      <w:hyperlink r:id="rId13" w:history="1">
        <w:r w:rsidRPr="007664BF">
          <w:rPr>
            <w:rStyle w:val="a3"/>
            <w:sz w:val="24"/>
            <w:szCs w:val="24"/>
            <w:lang w:val="ru-RU"/>
          </w:rPr>
          <w:t>,</w:t>
        </w:r>
      </w:hyperlink>
      <w:r w:rsidRPr="007664BF">
        <w:rPr>
          <w:sz w:val="24"/>
          <w:szCs w:val="24"/>
          <w:lang w:val="ru-RU"/>
        </w:rPr>
        <w:t xml:space="preserve">. </w:t>
      </w:r>
      <w:r w:rsidRPr="007664BF">
        <w:rPr>
          <w:b/>
          <w:bCs/>
          <w:sz w:val="24"/>
          <w:szCs w:val="24"/>
          <w:lang w:bidi="uk-UA"/>
        </w:rPr>
        <w:t>Кінцевий</w:t>
      </w:r>
      <w:r w:rsidR="00A043D7" w:rsidRPr="007664BF">
        <w:rPr>
          <w:b/>
          <w:bCs/>
          <w:sz w:val="24"/>
          <w:szCs w:val="24"/>
          <w:lang w:bidi="uk-UA"/>
        </w:rPr>
        <w:t xml:space="preserve"> термін отримання запит</w:t>
      </w:r>
      <w:r w:rsidR="00610762" w:rsidRPr="007664BF">
        <w:rPr>
          <w:b/>
          <w:bCs/>
          <w:sz w:val="24"/>
          <w:szCs w:val="24"/>
          <w:lang w:bidi="uk-UA"/>
        </w:rPr>
        <w:t>ань о- 18</w:t>
      </w:r>
      <w:r w:rsidR="00A043D7" w:rsidRPr="007664BF">
        <w:rPr>
          <w:b/>
          <w:bCs/>
          <w:sz w:val="24"/>
          <w:szCs w:val="24"/>
          <w:lang w:bidi="uk-UA"/>
        </w:rPr>
        <w:t>:00</w:t>
      </w:r>
      <w:r w:rsidRPr="007664BF">
        <w:rPr>
          <w:b/>
          <w:bCs/>
          <w:sz w:val="24"/>
          <w:szCs w:val="24"/>
          <w:lang w:bidi="uk-UA"/>
        </w:rPr>
        <w:t xml:space="preserve"> </w:t>
      </w:r>
      <w:r w:rsidRPr="007664BF">
        <w:rPr>
          <w:b/>
          <w:bCs/>
          <w:sz w:val="24"/>
          <w:szCs w:val="24"/>
          <w:lang w:bidi="ru-RU"/>
        </w:rPr>
        <w:t xml:space="preserve">год. </w:t>
      </w:r>
      <w:r w:rsidRPr="007664BF">
        <w:rPr>
          <w:b/>
          <w:bCs/>
          <w:sz w:val="24"/>
          <w:szCs w:val="24"/>
          <w:lang w:bidi="uk-UA"/>
        </w:rPr>
        <w:t>за схі</w:t>
      </w:r>
      <w:r w:rsidR="00610762" w:rsidRPr="007664BF">
        <w:rPr>
          <w:b/>
          <w:bCs/>
          <w:sz w:val="24"/>
          <w:szCs w:val="24"/>
          <w:lang w:bidi="uk-UA"/>
        </w:rPr>
        <w:t xml:space="preserve">дноєвропейським часом </w:t>
      </w:r>
      <w:r w:rsidR="00885762" w:rsidRPr="007664BF">
        <w:rPr>
          <w:b/>
          <w:bCs/>
          <w:sz w:val="24"/>
          <w:szCs w:val="24"/>
          <w:lang w:val="ru-RU" w:bidi="uk-UA"/>
        </w:rPr>
        <w:t>27</w:t>
      </w:r>
      <w:r w:rsidR="00610762" w:rsidRPr="007664BF">
        <w:rPr>
          <w:b/>
          <w:bCs/>
          <w:sz w:val="24"/>
          <w:szCs w:val="24"/>
          <w:lang w:bidi="uk-UA"/>
        </w:rPr>
        <w:t>.</w:t>
      </w:r>
      <w:r w:rsidR="00885762" w:rsidRPr="007664BF">
        <w:rPr>
          <w:b/>
          <w:bCs/>
          <w:sz w:val="24"/>
          <w:szCs w:val="24"/>
          <w:lang w:val="ru-RU" w:bidi="uk-UA"/>
        </w:rPr>
        <w:t>10</w:t>
      </w:r>
      <w:r w:rsidR="007C21C1" w:rsidRPr="007664BF">
        <w:rPr>
          <w:b/>
          <w:bCs/>
          <w:sz w:val="24"/>
          <w:szCs w:val="24"/>
          <w:lang w:bidi="uk-UA"/>
        </w:rPr>
        <w:t>.2023</w:t>
      </w:r>
      <w:r w:rsidRPr="007664BF">
        <w:rPr>
          <w:b/>
          <w:bCs/>
          <w:sz w:val="24"/>
          <w:szCs w:val="24"/>
          <w:lang w:bidi="uk-UA"/>
        </w:rPr>
        <w:t xml:space="preserve"> р. </w:t>
      </w:r>
      <w:r w:rsidRPr="007664BF">
        <w:rPr>
          <w:sz w:val="24"/>
          <w:szCs w:val="24"/>
          <w:lang w:bidi="uk-UA"/>
        </w:rPr>
        <w:t>Прохання до учасників тендеру структурувати свої питання лаконічно. ЗАПИТАННЯ ТЕЛЕФОНОМ ДО ПЕРСОНАЛУ МФОЗНС «Регіон Карпат»</w:t>
      </w:r>
      <w:r w:rsidRPr="007664BF">
        <w:rPr>
          <w:sz w:val="24"/>
          <w:szCs w:val="24"/>
          <w:lang w:bidi="ru-RU"/>
        </w:rPr>
        <w:t xml:space="preserve">  </w:t>
      </w:r>
      <w:r w:rsidRPr="007664BF">
        <w:rPr>
          <w:sz w:val="24"/>
          <w:szCs w:val="24"/>
          <w:lang w:bidi="uk-UA"/>
        </w:rPr>
        <w:t>СТОСОВНО ТЕНДЕРУ ЗАБОРОНЕНО.</w:t>
      </w:r>
    </w:p>
    <w:p w:rsidR="00BF031A" w:rsidRPr="007664BF" w:rsidRDefault="00BF031A" w:rsidP="00AF02E6">
      <w:pPr>
        <w:numPr>
          <w:ilvl w:val="0"/>
          <w:numId w:val="1"/>
        </w:numPr>
        <w:ind w:left="708"/>
        <w:rPr>
          <w:b/>
          <w:bCs/>
          <w:sz w:val="24"/>
          <w:szCs w:val="24"/>
          <w:lang w:bidi="uk-UA"/>
        </w:rPr>
      </w:pPr>
      <w:bookmarkStart w:id="10" w:name="bookmark15"/>
      <w:r w:rsidRPr="007664BF">
        <w:rPr>
          <w:b/>
          <w:bCs/>
          <w:sz w:val="24"/>
          <w:szCs w:val="24"/>
          <w:u w:val="single"/>
          <w:lang w:bidi="uk-UA"/>
        </w:rPr>
        <w:t>ВАША ПРОПОЗИЦІЯ</w:t>
      </w:r>
      <w:bookmarkEnd w:id="10"/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ВАЖЛИВО:</w:t>
      </w:r>
    </w:p>
    <w:p w:rsidR="00BF031A" w:rsidRPr="007664BF" w:rsidRDefault="00BF031A" w:rsidP="002A580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Скасування тендеру: </w:t>
      </w:r>
      <w:r w:rsidRPr="007664BF">
        <w:rPr>
          <w:sz w:val="24"/>
          <w:szCs w:val="24"/>
        </w:rPr>
        <w:t>МФОЗНС Регіон Карпат</w:t>
      </w:r>
      <w:r w:rsidRPr="007664BF">
        <w:rPr>
          <w:sz w:val="24"/>
          <w:szCs w:val="24"/>
          <w:lang w:bidi="uk-UA"/>
        </w:rPr>
        <w:t xml:space="preserve"> залишає за собою право скасувати тендер на будь-якій стадії </w:t>
      </w:r>
      <w:r w:rsidRPr="007664BF">
        <w:rPr>
          <w:sz w:val="24"/>
          <w:szCs w:val="24"/>
          <w:u w:val="single"/>
          <w:lang w:bidi="uk-UA"/>
        </w:rPr>
        <w:t>процесу до остаточного повідомлення про укладення угоди.</w:t>
      </w:r>
      <w:r w:rsidRPr="007664BF">
        <w:rPr>
          <w:sz w:val="24"/>
          <w:szCs w:val="24"/>
          <w:lang w:bidi="uk-UA"/>
        </w:rPr>
        <w:tab/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Пропозиції слід подавати, користуючись наведеними Додатками. Пропозиції, що не відповідають установленим формам, можуть не враховуватися.</w:t>
      </w:r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ВАЖЛИВО:</w:t>
      </w:r>
    </w:p>
    <w:p w:rsidR="00142949" w:rsidRPr="007664BF" w:rsidRDefault="00BF031A" w:rsidP="00AD1875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Включення копій Вашої пропозиції в будь-яку кореспонденцію безпосередньо на електронну адресу відповідального покупця, або будь-якого іншого персоналу </w:t>
      </w:r>
      <w:r w:rsidRPr="007664BF">
        <w:rPr>
          <w:sz w:val="24"/>
          <w:szCs w:val="24"/>
        </w:rPr>
        <w:t xml:space="preserve">МФОЗНС Регіон Карпат, </w:t>
      </w:r>
      <w:r w:rsidRPr="007664BF">
        <w:rPr>
          <w:sz w:val="24"/>
          <w:szCs w:val="24"/>
          <w:lang w:bidi="uk-UA"/>
        </w:rPr>
        <w:t xml:space="preserve">крім відправки електронної пошти на спеціально визначену адресу, призведе до дискваліфікації пропозиції. </w:t>
      </w:r>
      <w:r w:rsidRPr="007664BF">
        <w:rPr>
          <w:sz w:val="24"/>
          <w:szCs w:val="24"/>
          <w:lang w:bidi="ru-RU"/>
        </w:rPr>
        <w:t xml:space="preserve">Будь </w:t>
      </w:r>
      <w:r w:rsidRPr="007664BF">
        <w:rPr>
          <w:sz w:val="24"/>
          <w:szCs w:val="24"/>
          <w:lang w:bidi="uk-UA"/>
        </w:rPr>
        <w:t xml:space="preserve">ласка, надсилайте Вашу пропозицію безпосередньо за </w:t>
      </w:r>
      <w:proofErr w:type="spellStart"/>
      <w:r w:rsidRPr="007664BF">
        <w:rPr>
          <w:sz w:val="24"/>
          <w:szCs w:val="24"/>
          <w:lang w:bidi="uk-UA"/>
        </w:rPr>
        <w:t>адресою</w:t>
      </w:r>
      <w:proofErr w:type="spellEnd"/>
      <w:r w:rsidRPr="007664BF">
        <w:rPr>
          <w:sz w:val="24"/>
          <w:szCs w:val="24"/>
          <w:lang w:bidi="uk-UA"/>
        </w:rPr>
        <w:t xml:space="preserve">, вказаною в розділі </w:t>
      </w:r>
      <w:r w:rsidRPr="007664BF">
        <w:rPr>
          <w:sz w:val="24"/>
          <w:szCs w:val="24"/>
          <w:u w:val="single"/>
          <w:lang w:bidi="uk-UA"/>
        </w:rPr>
        <w:t>"Подача тендерної пропозиції" 2.6. цього ЗНП.</w:t>
      </w:r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 xml:space="preserve">Ваша пропозиція повинна складатися з </w:t>
      </w:r>
      <w:r w:rsidRPr="007664BF">
        <w:rPr>
          <w:b/>
          <w:bCs/>
          <w:sz w:val="24"/>
          <w:szCs w:val="24"/>
          <w:u w:val="single"/>
          <w:lang w:bidi="uk-UA"/>
        </w:rPr>
        <w:t>наступного комплекту документів:</w:t>
      </w:r>
    </w:p>
    <w:p w:rsidR="00BF031A" w:rsidRPr="007664BF" w:rsidRDefault="00BF031A" w:rsidP="00AF02E6">
      <w:pPr>
        <w:numPr>
          <w:ilvl w:val="0"/>
          <w:numId w:val="2"/>
        </w:num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Технічної пропозиції</w:t>
      </w:r>
      <w:r w:rsidR="00AD1875" w:rsidRPr="007664BF">
        <w:rPr>
          <w:sz w:val="24"/>
          <w:szCs w:val="24"/>
          <w:lang w:bidi="uk-UA"/>
        </w:rPr>
        <w:t xml:space="preserve"> (додаток А, додаток С+ копії документів: установчі, диплом, сертифікати</w:t>
      </w:r>
      <w:r w:rsidR="00F80DAF" w:rsidRPr="007664BF">
        <w:rPr>
          <w:sz w:val="24"/>
          <w:szCs w:val="24"/>
          <w:lang w:bidi="uk-UA"/>
        </w:rPr>
        <w:t>, рекомендації, копії договорів, актів</w:t>
      </w:r>
      <w:r w:rsidR="00AD1875" w:rsidRPr="007664BF">
        <w:rPr>
          <w:sz w:val="24"/>
          <w:szCs w:val="24"/>
          <w:lang w:bidi="uk-UA"/>
        </w:rPr>
        <w:t>)</w:t>
      </w:r>
    </w:p>
    <w:p w:rsidR="00BF031A" w:rsidRPr="007664BF" w:rsidRDefault="00BF031A" w:rsidP="00DF7A1B">
      <w:pPr>
        <w:numPr>
          <w:ilvl w:val="0"/>
          <w:numId w:val="2"/>
        </w:num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Фінансової пропозиції</w:t>
      </w:r>
      <w:r w:rsidR="00AD1875" w:rsidRPr="007664BF">
        <w:rPr>
          <w:sz w:val="24"/>
          <w:szCs w:val="24"/>
          <w:lang w:bidi="uk-UA"/>
        </w:rPr>
        <w:t xml:space="preserve"> (додаток В)</w:t>
      </w:r>
    </w:p>
    <w:p w:rsidR="00BF031A" w:rsidRPr="007664BF" w:rsidRDefault="00610762" w:rsidP="00AF02E6">
      <w:pPr>
        <w:numPr>
          <w:ilvl w:val="0"/>
          <w:numId w:val="3"/>
        </w:numPr>
        <w:ind w:left="708"/>
        <w:rPr>
          <w:b/>
          <w:bCs/>
          <w:sz w:val="24"/>
          <w:szCs w:val="24"/>
          <w:lang w:bidi="uk-UA"/>
        </w:rPr>
      </w:pPr>
      <w:bookmarkStart w:id="11" w:name="bookmark16"/>
      <w:r w:rsidRPr="007664BF">
        <w:rPr>
          <w:b/>
          <w:bCs/>
          <w:sz w:val="24"/>
          <w:szCs w:val="24"/>
          <w:u w:val="single"/>
          <w:lang w:bidi="uk-UA"/>
        </w:rPr>
        <w:t>Зміст ТЕХНІЧНОЇ</w:t>
      </w:r>
      <w:r w:rsidR="00BF031A" w:rsidRPr="007664BF">
        <w:rPr>
          <w:b/>
          <w:bCs/>
          <w:sz w:val="24"/>
          <w:szCs w:val="24"/>
          <w:u w:val="single"/>
          <w:lang w:bidi="uk-UA"/>
        </w:rPr>
        <w:t xml:space="preserve"> ПРОПОЗИЦІЇ</w:t>
      </w:r>
      <w:bookmarkEnd w:id="11"/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ВАЖЛИВО: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У Технічну пропозицію не слід включати інформацію про ціни. Невиконання цієї вимоги може </w:t>
      </w:r>
      <w:r w:rsidRPr="007664BF">
        <w:rPr>
          <w:sz w:val="24"/>
          <w:szCs w:val="24"/>
          <w:u w:val="single"/>
          <w:lang w:bidi="uk-UA"/>
        </w:rPr>
        <w:t>стати причиною дискваліфікації. Технічна пропозиція повинна містити всю потрібну інформацію.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lastRenderedPageBreak/>
        <w:t xml:space="preserve">Ваша </w:t>
      </w:r>
      <w:r w:rsidRPr="007664BF">
        <w:rPr>
          <w:b/>
          <w:bCs/>
          <w:sz w:val="24"/>
          <w:szCs w:val="24"/>
          <w:lang w:bidi="uk-UA"/>
        </w:rPr>
        <w:t xml:space="preserve">Технічна Пропозиція </w:t>
      </w:r>
      <w:r w:rsidRPr="007664BF">
        <w:rPr>
          <w:sz w:val="24"/>
          <w:szCs w:val="24"/>
          <w:lang w:bidi="uk-UA"/>
        </w:rPr>
        <w:t xml:space="preserve">повинна складатися з ретельно заповненого </w:t>
      </w:r>
      <w:r w:rsidRPr="007664BF">
        <w:rPr>
          <w:b/>
          <w:bCs/>
          <w:sz w:val="24"/>
          <w:szCs w:val="24"/>
          <w:lang w:bidi="uk-UA"/>
        </w:rPr>
        <w:t xml:space="preserve">Додатку А </w:t>
      </w:r>
      <w:r w:rsidRPr="007664BF">
        <w:rPr>
          <w:sz w:val="24"/>
          <w:szCs w:val="24"/>
          <w:lang w:bidi="uk-UA"/>
        </w:rPr>
        <w:t>та документації, яка стисло і структуровано має включати в себе наступну інформацію (а також необхідну додаткову інформацію на ваш розсуд):</w:t>
      </w:r>
    </w:p>
    <w:p w:rsidR="00142949" w:rsidRPr="007664BF" w:rsidRDefault="00142949" w:rsidP="00B11FF5">
      <w:pPr>
        <w:ind w:left="708"/>
        <w:rPr>
          <w:b/>
          <w:bCs/>
          <w:sz w:val="24"/>
          <w:szCs w:val="24"/>
          <w:lang w:val="ru-RU" w:bidi="uk-UA"/>
        </w:rPr>
      </w:pPr>
      <w:bookmarkStart w:id="12" w:name="bookmark17"/>
    </w:p>
    <w:p w:rsidR="00BF031A" w:rsidRPr="007664BF" w:rsidRDefault="00BF031A" w:rsidP="00B11FF5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Секція 1 - Обов’язкові вимоги</w:t>
      </w:r>
      <w:bookmarkEnd w:id="12"/>
      <w:r w:rsidR="0019645A" w:rsidRPr="007664BF">
        <w:rPr>
          <w:b/>
          <w:bCs/>
          <w:sz w:val="24"/>
          <w:szCs w:val="24"/>
          <w:lang w:bidi="uk-UA"/>
        </w:rPr>
        <w:t>:</w:t>
      </w:r>
    </w:p>
    <w:p w:rsidR="00FD4CBF" w:rsidRPr="007664BF" w:rsidRDefault="00FD4CBF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Учасник підтверджує кваліфікацію, досвід виконання сантехнічних-ремонтних робіт</w:t>
      </w:r>
    </w:p>
    <w:p w:rsidR="00FD4CBF" w:rsidRPr="007664BF" w:rsidRDefault="00FD4CBF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Наявність власного транспорту для перевезення робітників. Всі транспортні витрати входять в вартість робіт </w:t>
      </w:r>
    </w:p>
    <w:p w:rsidR="00FD4CBF" w:rsidRPr="007664BF" w:rsidRDefault="00FD4CBF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Наявність власного технічного обладнання для виконання робіт</w:t>
      </w:r>
    </w:p>
    <w:p w:rsidR="00FD4CBF" w:rsidRPr="007664BF" w:rsidRDefault="00FD4CBF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Дотриманість відповідних стандартів виконання робіт</w:t>
      </w:r>
    </w:p>
    <w:p w:rsidR="00E05F5D" w:rsidRPr="007664BF" w:rsidRDefault="00FD4CBF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Збереження своєї оголошеної ціни протягом дії договору</w:t>
      </w:r>
      <w:r w:rsidR="00E05F5D" w:rsidRPr="007664BF">
        <w:rPr>
          <w:sz w:val="24"/>
          <w:szCs w:val="24"/>
          <w:lang w:bidi="uk-UA"/>
        </w:rPr>
        <w:tab/>
      </w:r>
    </w:p>
    <w:p w:rsidR="0068007C" w:rsidRPr="007664BF" w:rsidRDefault="00BF031A" w:rsidP="0068007C">
      <w:pPr>
        <w:ind w:firstLine="708"/>
        <w:rPr>
          <w:b/>
          <w:bCs/>
          <w:sz w:val="24"/>
          <w:szCs w:val="24"/>
          <w:lang w:bidi="uk-UA"/>
        </w:rPr>
      </w:pPr>
      <w:bookmarkStart w:id="13" w:name="bookmark18"/>
      <w:r w:rsidRPr="007664BF">
        <w:rPr>
          <w:b/>
          <w:bCs/>
          <w:sz w:val="24"/>
          <w:szCs w:val="24"/>
          <w:lang w:bidi="uk-UA"/>
        </w:rPr>
        <w:t>Секція 2 - Загальні вимоги</w:t>
      </w:r>
      <w:bookmarkEnd w:id="13"/>
    </w:p>
    <w:p w:rsidR="00BF031A" w:rsidRPr="007664BF" w:rsidRDefault="00BF031A" w:rsidP="0043291B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 </w:t>
      </w:r>
      <w:r w:rsidRPr="007664BF">
        <w:rPr>
          <w:i/>
          <w:iCs/>
          <w:sz w:val="24"/>
          <w:szCs w:val="24"/>
          <w:lang w:bidi="uk-UA"/>
        </w:rPr>
        <w:t>Підписаний</w:t>
      </w:r>
      <w:r w:rsidRPr="007664BF">
        <w:rPr>
          <w:sz w:val="24"/>
          <w:szCs w:val="24"/>
          <w:lang w:bidi="uk-UA"/>
        </w:rPr>
        <w:t xml:space="preserve"> </w:t>
      </w:r>
      <w:r w:rsidRPr="007664BF">
        <w:rPr>
          <w:b/>
          <w:bCs/>
          <w:sz w:val="24"/>
          <w:szCs w:val="24"/>
          <w:lang w:bidi="uk-UA"/>
        </w:rPr>
        <w:t xml:space="preserve">Додаток А </w:t>
      </w:r>
      <w:r w:rsidRPr="007664BF">
        <w:rPr>
          <w:i/>
          <w:iCs/>
          <w:sz w:val="24"/>
          <w:szCs w:val="24"/>
          <w:lang w:bidi="uk-UA"/>
        </w:rPr>
        <w:t xml:space="preserve">є згодою з об'ємом </w:t>
      </w:r>
      <w:r w:rsidR="0043291B" w:rsidRPr="007664BF">
        <w:rPr>
          <w:i/>
          <w:iCs/>
          <w:sz w:val="24"/>
          <w:szCs w:val="24"/>
          <w:lang w:bidi="uk-UA"/>
        </w:rPr>
        <w:t>надання послуг</w:t>
      </w:r>
      <w:r w:rsidRPr="007664BF">
        <w:rPr>
          <w:i/>
          <w:iCs/>
          <w:sz w:val="24"/>
          <w:szCs w:val="24"/>
          <w:lang w:bidi="uk-UA"/>
        </w:rPr>
        <w:t>.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Документація щодо можливостей Учасника:</w:t>
      </w:r>
    </w:p>
    <w:p w:rsidR="002C17F3" w:rsidRPr="007664BF" w:rsidRDefault="00E05F5D" w:rsidP="002C17F3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ЗАГАЛЬНІ ВИМОГИ </w:t>
      </w:r>
    </w:p>
    <w:p w:rsidR="00E05F5D" w:rsidRPr="007664BF" w:rsidRDefault="00E05F5D" w:rsidP="00784FE5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а) Вимоги до </w:t>
      </w:r>
      <w:r w:rsidR="00784FE5" w:rsidRPr="007664BF">
        <w:rPr>
          <w:sz w:val="24"/>
          <w:szCs w:val="24"/>
          <w:lang w:bidi="uk-UA"/>
        </w:rPr>
        <w:t>Виконавця</w:t>
      </w:r>
    </w:p>
    <w:p w:rsidR="00A42011" w:rsidRPr="007664BF" w:rsidRDefault="00784FE5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Досвід робіт в будівельній сфері(роки)</w:t>
      </w:r>
      <w:r w:rsidR="00A42011" w:rsidRPr="007664BF">
        <w:rPr>
          <w:sz w:val="24"/>
          <w:szCs w:val="24"/>
          <w:lang w:bidi="uk-UA"/>
        </w:rPr>
        <w:t xml:space="preserve"> </w:t>
      </w:r>
    </w:p>
    <w:p w:rsidR="00784FE5" w:rsidRPr="007664BF" w:rsidRDefault="00784FE5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Наявність кваліфікованого персоналу: </w:t>
      </w:r>
    </w:p>
    <w:p w:rsidR="00C84DD7" w:rsidRPr="007664BF" w:rsidRDefault="00C84DD7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Компетенція персоналу для виконання всіх видів робіт без залучення сторонніх ф</w:t>
      </w:r>
      <w:r w:rsidR="00DA7DA3" w:rsidRPr="007664BF">
        <w:rPr>
          <w:sz w:val="24"/>
          <w:szCs w:val="24"/>
          <w:lang w:bidi="uk-UA"/>
        </w:rPr>
        <w:t xml:space="preserve">ахівців Наявність </w:t>
      </w:r>
      <w:r w:rsidRPr="007664BF">
        <w:rPr>
          <w:sz w:val="24"/>
          <w:szCs w:val="24"/>
          <w:lang w:bidi="uk-UA"/>
        </w:rPr>
        <w:t>рекомендаційних листів від попередніх контрагентів</w:t>
      </w:r>
    </w:p>
    <w:p w:rsidR="00E05F5D" w:rsidRPr="007664BF" w:rsidRDefault="00C84DD7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Список та контакти організацій, яким було надано послуги</w:t>
      </w:r>
      <w:r w:rsidR="00E05F5D" w:rsidRPr="007664BF">
        <w:rPr>
          <w:sz w:val="24"/>
          <w:szCs w:val="24"/>
          <w:lang w:bidi="uk-UA"/>
        </w:rPr>
        <w:tab/>
      </w:r>
    </w:p>
    <w:p w:rsidR="00DA7DA3" w:rsidRPr="007664BF" w:rsidRDefault="00DA7DA3" w:rsidP="00784FE5">
      <w:pPr>
        <w:ind w:left="708"/>
        <w:rPr>
          <w:sz w:val="24"/>
          <w:szCs w:val="24"/>
          <w:lang w:bidi="uk-UA"/>
        </w:rPr>
      </w:pPr>
    </w:p>
    <w:p w:rsidR="000146CA" w:rsidRPr="007664BF" w:rsidRDefault="00E05F5D" w:rsidP="00784FE5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b) Вимоги до </w:t>
      </w:r>
      <w:r w:rsidR="00784FE5" w:rsidRPr="007664BF">
        <w:rPr>
          <w:sz w:val="24"/>
          <w:szCs w:val="24"/>
          <w:lang w:bidi="uk-UA"/>
        </w:rPr>
        <w:t>робіт</w:t>
      </w:r>
    </w:p>
    <w:p w:rsidR="00F54618" w:rsidRPr="007664BF" w:rsidRDefault="00802A57" w:rsidP="00802A57">
      <w:pPr>
        <w:ind w:left="708" w:firstLine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Список та контакти організацій, на яких виконано аналогічні роботи</w:t>
      </w:r>
    </w:p>
    <w:p w:rsidR="00F43165" w:rsidRPr="007664BF" w:rsidRDefault="00F43165" w:rsidP="00F43165">
      <w:pPr>
        <w:ind w:left="1416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Портфоліо із проектами які є найбільш релевантними на думку учасника тендеру і також можуть найкраще проілюструвати роботу учасника тендеру</w:t>
      </w:r>
    </w:p>
    <w:p w:rsidR="00C84DD7" w:rsidRPr="007664BF" w:rsidRDefault="00BF031A" w:rsidP="00142949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 xml:space="preserve">Реєстраційна Форма Постачальника: </w:t>
      </w:r>
    </w:p>
    <w:p w:rsidR="00DF7A1B" w:rsidRPr="007664BF" w:rsidRDefault="00BF031A" w:rsidP="00142949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Якщо Учасник ще не </w:t>
      </w:r>
      <w:proofErr w:type="spellStart"/>
      <w:r w:rsidRPr="007664BF">
        <w:rPr>
          <w:sz w:val="24"/>
          <w:szCs w:val="24"/>
          <w:lang w:bidi="uk-UA"/>
        </w:rPr>
        <w:t>зареєс</w:t>
      </w:r>
      <w:r w:rsidR="00784FE5" w:rsidRPr="007664BF">
        <w:rPr>
          <w:sz w:val="24"/>
          <w:szCs w:val="24"/>
          <w:lang w:bidi="uk-UA"/>
        </w:rPr>
        <w:t>трован</w:t>
      </w:r>
      <w:proofErr w:type="spellEnd"/>
      <w:r w:rsidR="00784FE5" w:rsidRPr="007664BF">
        <w:rPr>
          <w:sz w:val="24"/>
          <w:szCs w:val="24"/>
          <w:lang w:bidi="uk-UA"/>
        </w:rPr>
        <w:t xml:space="preserve"> в МФОЗНС «Регіон Карпат»</w:t>
      </w:r>
      <w:r w:rsidRPr="007664BF">
        <w:rPr>
          <w:sz w:val="24"/>
          <w:szCs w:val="24"/>
          <w:lang w:bidi="ru-RU"/>
        </w:rPr>
        <w:t xml:space="preserve">, </w:t>
      </w:r>
      <w:r w:rsidRPr="007664BF">
        <w:rPr>
          <w:sz w:val="24"/>
          <w:szCs w:val="24"/>
          <w:lang w:bidi="uk-UA"/>
        </w:rPr>
        <w:t>ви повинні заповнити, підписати і відправити реєстраційну форму разом з Вашою Технічної Пропозицією (</w:t>
      </w:r>
      <w:r w:rsidRPr="007664BF">
        <w:rPr>
          <w:b/>
          <w:bCs/>
          <w:sz w:val="24"/>
          <w:szCs w:val="24"/>
          <w:lang w:bidi="uk-UA"/>
        </w:rPr>
        <w:t>Додаток С</w:t>
      </w:r>
      <w:r w:rsidRPr="007664BF">
        <w:rPr>
          <w:sz w:val="24"/>
          <w:szCs w:val="24"/>
          <w:lang w:bidi="uk-UA"/>
        </w:rPr>
        <w:t>);</w:t>
      </w:r>
      <w:bookmarkStart w:id="14" w:name="bookmark19"/>
    </w:p>
    <w:p w:rsidR="00142949" w:rsidRPr="007664BF" w:rsidRDefault="00142949" w:rsidP="00AF02E6">
      <w:pPr>
        <w:ind w:left="708"/>
        <w:rPr>
          <w:b/>
          <w:bCs/>
          <w:sz w:val="24"/>
          <w:szCs w:val="24"/>
          <w:lang w:bidi="uk-UA"/>
        </w:rPr>
      </w:pPr>
    </w:p>
    <w:p w:rsidR="00BF031A" w:rsidRPr="007664BF" w:rsidRDefault="005361AC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2.4.2</w:t>
      </w:r>
      <w:r w:rsidR="00BF031A" w:rsidRPr="007664BF">
        <w:rPr>
          <w:b/>
          <w:bCs/>
          <w:sz w:val="24"/>
          <w:szCs w:val="24"/>
          <w:lang w:bidi="uk-UA"/>
        </w:rPr>
        <w:t xml:space="preserve"> </w:t>
      </w:r>
      <w:r w:rsidR="00BF031A" w:rsidRPr="007664BF">
        <w:rPr>
          <w:b/>
          <w:bCs/>
          <w:sz w:val="24"/>
          <w:szCs w:val="24"/>
          <w:u w:val="single"/>
          <w:lang w:bidi="uk-UA"/>
        </w:rPr>
        <w:t>Зміст ФІНАНСОВОЇ ПРОПОЗИЦІЇ</w:t>
      </w:r>
      <w:bookmarkEnd w:id="14"/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Ваша окрема </w:t>
      </w:r>
      <w:r w:rsidRPr="007664BF">
        <w:rPr>
          <w:b/>
          <w:bCs/>
          <w:sz w:val="24"/>
          <w:szCs w:val="24"/>
          <w:lang w:bidi="uk-UA"/>
        </w:rPr>
        <w:t xml:space="preserve">Фінансова пропозиція </w:t>
      </w:r>
      <w:r w:rsidRPr="007664BF">
        <w:rPr>
          <w:sz w:val="24"/>
          <w:szCs w:val="24"/>
          <w:lang w:bidi="uk-UA"/>
        </w:rPr>
        <w:t xml:space="preserve">повинна містити загальну пропозицію в одній валюті: в гривні 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Фінансова пропозиція повинна охоплювати всі послуги, які мають бути надані для надання послуг викладання </w:t>
      </w:r>
      <w:r w:rsidRPr="007664BF">
        <w:rPr>
          <w:sz w:val="24"/>
          <w:szCs w:val="24"/>
          <w:u w:val="single"/>
          <w:lang w:bidi="uk-UA"/>
        </w:rPr>
        <w:t>(ціна “все включено”)</w:t>
      </w:r>
      <w:r w:rsidRPr="007664BF">
        <w:rPr>
          <w:sz w:val="24"/>
          <w:szCs w:val="24"/>
          <w:lang w:bidi="uk-UA"/>
        </w:rPr>
        <w:t>, та інше.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lastRenderedPageBreak/>
        <w:t>Фінансова пропозиція має містити наступну інформацію:</w:t>
      </w:r>
    </w:p>
    <w:p w:rsidR="00BF031A" w:rsidRPr="007664BF" w:rsidRDefault="00BF031A" w:rsidP="005A06FF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Ретельно заповнену форму </w:t>
      </w:r>
      <w:r w:rsidRPr="007664BF">
        <w:rPr>
          <w:b/>
          <w:bCs/>
          <w:sz w:val="24"/>
          <w:szCs w:val="24"/>
          <w:lang w:bidi="uk-UA"/>
        </w:rPr>
        <w:t>Додатку В</w:t>
      </w:r>
      <w:r w:rsidR="005A06FF" w:rsidRPr="007664BF">
        <w:rPr>
          <w:sz w:val="24"/>
          <w:szCs w:val="24"/>
          <w:lang w:bidi="uk-UA"/>
        </w:rPr>
        <w:t xml:space="preserve">. 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Фінансова пропозиція має бути представлена відповідно до </w:t>
      </w:r>
      <w:r w:rsidRPr="007664BF">
        <w:rPr>
          <w:sz w:val="24"/>
          <w:szCs w:val="24"/>
          <w:u w:val="single"/>
          <w:lang w:bidi="uk-UA"/>
        </w:rPr>
        <w:t xml:space="preserve">Форми Фінансової пропозиції </w:t>
      </w:r>
      <w:r w:rsidRPr="007664BF">
        <w:rPr>
          <w:sz w:val="24"/>
          <w:szCs w:val="24"/>
          <w:lang w:bidi="uk-UA"/>
        </w:rPr>
        <w:t>(</w:t>
      </w:r>
      <w:r w:rsidRPr="007664BF">
        <w:rPr>
          <w:b/>
          <w:bCs/>
          <w:sz w:val="24"/>
          <w:szCs w:val="24"/>
          <w:lang w:bidi="uk-UA"/>
        </w:rPr>
        <w:t>Додаток В</w:t>
      </w:r>
      <w:r w:rsidRPr="007664BF">
        <w:rPr>
          <w:sz w:val="24"/>
          <w:szCs w:val="24"/>
          <w:lang w:bidi="uk-UA"/>
        </w:rPr>
        <w:t>). Тендерні пропозиції, цінова структура яких є відмінною, можуть бути відхилені.</w:t>
      </w:r>
    </w:p>
    <w:p w:rsidR="00142949" w:rsidRPr="007664BF" w:rsidRDefault="00BF031A" w:rsidP="005A06FF">
      <w:pPr>
        <w:ind w:left="708"/>
        <w:rPr>
          <w:sz w:val="24"/>
          <w:szCs w:val="24"/>
          <w:lang w:bidi="uk-UA"/>
        </w:rPr>
      </w:pPr>
      <w:proofErr w:type="gramStart"/>
      <w:r w:rsidRPr="007664BF">
        <w:rPr>
          <w:sz w:val="24"/>
          <w:szCs w:val="24"/>
          <w:lang w:val="ru-RU"/>
        </w:rPr>
        <w:t>Ц</w:t>
      </w:r>
      <w:proofErr w:type="spellStart"/>
      <w:r w:rsidRPr="007664BF">
        <w:rPr>
          <w:sz w:val="24"/>
          <w:szCs w:val="24"/>
          <w:lang w:bidi="uk-UA"/>
        </w:rPr>
        <w:t>іна</w:t>
      </w:r>
      <w:proofErr w:type="spellEnd"/>
      <w:r w:rsidR="00D26024" w:rsidRPr="007664BF">
        <w:rPr>
          <w:sz w:val="24"/>
          <w:szCs w:val="24"/>
          <w:lang w:bidi="uk-UA"/>
        </w:rPr>
        <w:t xml:space="preserve"> </w:t>
      </w:r>
      <w:r w:rsidRPr="007664BF">
        <w:rPr>
          <w:sz w:val="24"/>
          <w:szCs w:val="24"/>
          <w:lang w:bidi="uk-UA"/>
        </w:rPr>
        <w:t xml:space="preserve"> повинна</w:t>
      </w:r>
      <w:proofErr w:type="gramEnd"/>
      <w:r w:rsidRPr="007664BF">
        <w:rPr>
          <w:sz w:val="24"/>
          <w:szCs w:val="24"/>
          <w:lang w:bidi="uk-UA"/>
        </w:rPr>
        <w:t xml:space="preserve"> бути </w:t>
      </w:r>
      <w:r w:rsidR="00784FE5" w:rsidRPr="007664BF">
        <w:rPr>
          <w:sz w:val="24"/>
          <w:szCs w:val="24"/>
          <w:lang w:bidi="uk-UA"/>
        </w:rPr>
        <w:t xml:space="preserve"> </w:t>
      </w:r>
      <w:r w:rsidRPr="007664BF">
        <w:rPr>
          <w:sz w:val="24"/>
          <w:szCs w:val="24"/>
          <w:lang w:bidi="uk-UA"/>
        </w:rPr>
        <w:t>вказана з</w:t>
      </w:r>
      <w:r w:rsidR="00D26024" w:rsidRPr="007664BF">
        <w:rPr>
          <w:sz w:val="24"/>
          <w:szCs w:val="24"/>
          <w:lang w:bidi="uk-UA"/>
        </w:rPr>
        <w:t xml:space="preserve"> </w:t>
      </w:r>
      <w:r w:rsidRPr="007664BF">
        <w:rPr>
          <w:sz w:val="24"/>
          <w:szCs w:val="24"/>
          <w:lang w:bidi="uk-UA"/>
        </w:rPr>
        <w:t xml:space="preserve"> ПДВ  у </w:t>
      </w:r>
      <w:r w:rsidRPr="007664BF">
        <w:rPr>
          <w:b/>
          <w:bCs/>
          <w:sz w:val="24"/>
          <w:szCs w:val="24"/>
          <w:lang w:bidi="uk-UA"/>
        </w:rPr>
        <w:t>Додатку В</w:t>
      </w:r>
      <w:r w:rsidRPr="007664BF">
        <w:rPr>
          <w:sz w:val="24"/>
          <w:szCs w:val="24"/>
          <w:lang w:bidi="uk-UA"/>
        </w:rPr>
        <w:t>.</w:t>
      </w:r>
    </w:p>
    <w:p w:rsidR="0019645A" w:rsidRPr="007664BF" w:rsidRDefault="00BF031A" w:rsidP="00B11FF5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Ви маєте забезпечити чинність своєї пропозиції протягом 60 календарних днів від останнього дня терміну для подання. </w:t>
      </w:r>
    </w:p>
    <w:p w:rsidR="00E95FF7" w:rsidRPr="007664BF" w:rsidRDefault="005361AC" w:rsidP="00E95FF7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2.4.3</w:t>
      </w:r>
      <w:r w:rsidR="00E95FF7" w:rsidRPr="007664BF">
        <w:rPr>
          <w:sz w:val="24"/>
          <w:szCs w:val="24"/>
          <w:lang w:bidi="uk-UA"/>
        </w:rPr>
        <w:t xml:space="preserve"> </w:t>
      </w:r>
      <w:r w:rsidR="00E95FF7" w:rsidRPr="007664BF">
        <w:rPr>
          <w:b/>
          <w:bCs/>
          <w:sz w:val="24"/>
          <w:szCs w:val="24"/>
          <w:lang w:bidi="uk-UA"/>
        </w:rPr>
        <w:t>Реєстрація постачальників</w:t>
      </w:r>
    </w:p>
    <w:p w:rsidR="00E95FF7" w:rsidRPr="007664BF" w:rsidRDefault="00E95FF7" w:rsidP="00E95FF7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Кваліфіковані постачальники будуть додані до Бази даних постачальників після вивчення їхньої придатності на основі поданих ними Реєстраційних Форм Постачальників та супровідних документів. Вивчення передбачає врахування декількох факторів, таких як:</w:t>
      </w:r>
    </w:p>
    <w:p w:rsidR="00E95FF7" w:rsidRPr="007664BF" w:rsidRDefault="00E95FF7" w:rsidP="00E95FF7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•</w:t>
      </w:r>
      <w:r w:rsidRPr="007664BF">
        <w:rPr>
          <w:sz w:val="24"/>
          <w:szCs w:val="24"/>
          <w:lang w:bidi="uk-UA"/>
        </w:rPr>
        <w:tab/>
        <w:t>основна діяльність та профільна діяльність;</w:t>
      </w:r>
    </w:p>
    <w:p w:rsidR="0019645A" w:rsidRPr="007664BF" w:rsidRDefault="00E95FF7" w:rsidP="00D30E88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•</w:t>
      </w:r>
      <w:r w:rsidRPr="007664BF">
        <w:rPr>
          <w:sz w:val="24"/>
          <w:szCs w:val="24"/>
          <w:lang w:bidi="uk-UA"/>
        </w:rPr>
        <w:tab/>
        <w:t>попередні досягнення;</w:t>
      </w:r>
      <w:r w:rsidR="000D01EE" w:rsidRPr="007664BF">
        <w:rPr>
          <w:sz w:val="24"/>
          <w:szCs w:val="24"/>
          <w:lang w:bidi="uk-UA"/>
        </w:rPr>
        <w:t xml:space="preserve"> </w:t>
      </w:r>
      <w:bookmarkStart w:id="15" w:name="bookmark20"/>
    </w:p>
    <w:p w:rsidR="00BF031A" w:rsidRPr="007664BF" w:rsidRDefault="00E95FF7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u w:val="single"/>
          <w:lang w:bidi="uk-UA"/>
        </w:rPr>
        <w:t xml:space="preserve">2.5 </w:t>
      </w:r>
      <w:r w:rsidR="00BF031A" w:rsidRPr="007664BF">
        <w:rPr>
          <w:b/>
          <w:bCs/>
          <w:sz w:val="24"/>
          <w:szCs w:val="24"/>
          <w:u w:val="single"/>
          <w:lang w:bidi="uk-UA"/>
        </w:rPr>
        <w:t>ОЦІНКА ТЕНДЕРНИХ ПРОПОЗИЦІЙ</w:t>
      </w:r>
      <w:bookmarkEnd w:id="15"/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Кожна пропозиція буде розглянута окремо та незалежно. Учасники торгів подають повну пропозицію для участі та використання всіх наданих форм та контрольних списків.</w:t>
      </w:r>
    </w:p>
    <w:p w:rsidR="00802A57" w:rsidRPr="007664BF" w:rsidRDefault="00802A57" w:rsidP="00AF02E6">
      <w:pPr>
        <w:ind w:left="708"/>
        <w:rPr>
          <w:sz w:val="24"/>
          <w:szCs w:val="24"/>
          <w:lang w:bidi="uk-UA"/>
        </w:rPr>
      </w:pPr>
    </w:p>
    <w:p w:rsidR="00802A57" w:rsidRPr="007664BF" w:rsidRDefault="00BF031A" w:rsidP="00802A57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Посилання на попередні або поточні пропозиції не розглядаються. Укладення попереднього контракту з </w:t>
      </w:r>
      <w:r w:rsidRPr="007664BF">
        <w:rPr>
          <w:sz w:val="24"/>
          <w:szCs w:val="24"/>
        </w:rPr>
        <w:t xml:space="preserve">МФОЗНС Регіон Карпат </w:t>
      </w:r>
      <w:r w:rsidRPr="007664BF">
        <w:rPr>
          <w:sz w:val="24"/>
          <w:szCs w:val="24"/>
          <w:lang w:bidi="uk-UA"/>
        </w:rPr>
        <w:t>само по собі не розглядатиметься як преференція чи гарантія для ухвалення майбутніх клопотань з тієї ж теми. Угода буде укладена з постачальником (-ми), який отримав найвищий бал за загальними комбінованими технічними та фінансовими показниками</w:t>
      </w:r>
      <w:bookmarkStart w:id="16" w:name="bookmark21"/>
      <w:r w:rsidR="00802A57" w:rsidRPr="007664BF">
        <w:rPr>
          <w:sz w:val="24"/>
          <w:szCs w:val="24"/>
          <w:lang w:bidi="uk-UA"/>
        </w:rPr>
        <w:t>.</w:t>
      </w:r>
    </w:p>
    <w:p w:rsidR="00BF031A" w:rsidRPr="007664BF" w:rsidRDefault="00BF031A" w:rsidP="00AF02E6">
      <w:pPr>
        <w:numPr>
          <w:ilvl w:val="0"/>
          <w:numId w:val="6"/>
        </w:numPr>
        <w:ind w:left="708"/>
        <w:rPr>
          <w:b/>
          <w:bCs/>
          <w:sz w:val="24"/>
          <w:szCs w:val="24"/>
          <w:lang w:bidi="uk-UA"/>
        </w:rPr>
      </w:pPr>
      <w:bookmarkStart w:id="17" w:name="bookmark22"/>
      <w:bookmarkEnd w:id="16"/>
      <w:r w:rsidRPr="007664BF">
        <w:rPr>
          <w:b/>
          <w:bCs/>
          <w:sz w:val="24"/>
          <w:szCs w:val="24"/>
          <w:lang w:bidi="uk-UA"/>
        </w:rPr>
        <w:t>Технічна і фінансова оцінка</w:t>
      </w:r>
      <w:bookmarkEnd w:id="17"/>
    </w:p>
    <w:p w:rsidR="00BF031A" w:rsidRPr="007664BF" w:rsidRDefault="00BF031A" w:rsidP="00282FFA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Для вибору переможця у тендері за цим проектом, </w:t>
      </w:r>
      <w:r w:rsidRPr="007664BF">
        <w:rPr>
          <w:sz w:val="24"/>
          <w:szCs w:val="24"/>
        </w:rPr>
        <w:t>МФОЗНС Регіон Карпат</w:t>
      </w:r>
      <w:r w:rsidRPr="007664BF">
        <w:rPr>
          <w:sz w:val="24"/>
          <w:szCs w:val="24"/>
          <w:lang w:bidi="uk-UA"/>
        </w:rPr>
        <w:t xml:space="preserve"> встановило критерії</w:t>
      </w:r>
      <w:r w:rsidR="00282FFA" w:rsidRPr="007664BF">
        <w:rPr>
          <w:sz w:val="24"/>
          <w:szCs w:val="24"/>
          <w:lang w:bidi="uk-UA"/>
        </w:rPr>
        <w:t xml:space="preserve"> </w:t>
      </w:r>
      <w:r w:rsidRPr="007664BF">
        <w:rPr>
          <w:sz w:val="24"/>
          <w:szCs w:val="24"/>
          <w:lang w:bidi="uk-UA"/>
        </w:rPr>
        <w:t>оцінки, якими регулюється вибір отриманих пропозицій. Оцінка проводиться на технічній і фінансовій основі згідно з бальної системи. Фінальний бал пропозиції буде складатися з суми балів технічної та фінансової пропозицій. Відсотковий розподіл ваги Технічної та Фінансової частин - 60%/40%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 xml:space="preserve">Технічна пропозиція </w:t>
      </w:r>
      <w:r w:rsidRPr="007664BF">
        <w:rPr>
          <w:sz w:val="24"/>
          <w:szCs w:val="24"/>
          <w:lang w:bidi="uk-UA"/>
        </w:rPr>
        <w:t xml:space="preserve">оцінюватиметься з використанням, зокрема, наступних критеріїв і розподілу відсотків: </w:t>
      </w:r>
      <w:r w:rsidRPr="007664BF">
        <w:rPr>
          <w:b/>
          <w:bCs/>
          <w:sz w:val="24"/>
          <w:szCs w:val="24"/>
          <w:lang w:bidi="uk-UA"/>
        </w:rPr>
        <w:t>60</w:t>
      </w:r>
      <w:r w:rsidR="00FD4CBF" w:rsidRPr="007664BF">
        <w:rPr>
          <w:sz w:val="24"/>
          <w:szCs w:val="24"/>
          <w:lang w:bidi="uk-UA"/>
        </w:rPr>
        <w:t xml:space="preserve">% від загальної оцінки </w:t>
      </w:r>
      <w:r w:rsidR="005A64CE" w:rsidRPr="007664BF">
        <w:rPr>
          <w:b/>
          <w:bCs/>
          <w:sz w:val="24"/>
          <w:szCs w:val="24"/>
          <w:lang w:bidi="uk-UA"/>
        </w:rPr>
        <w:t>7</w:t>
      </w:r>
      <w:r w:rsidR="00601C86" w:rsidRPr="007664BF">
        <w:rPr>
          <w:b/>
          <w:bCs/>
          <w:sz w:val="24"/>
          <w:szCs w:val="24"/>
          <w:lang w:bidi="uk-UA"/>
        </w:rPr>
        <w:t>00</w:t>
      </w:r>
      <w:r w:rsidRPr="007664BF">
        <w:rPr>
          <w:b/>
          <w:bCs/>
          <w:sz w:val="24"/>
          <w:szCs w:val="24"/>
          <w:lang w:bidi="uk-UA"/>
        </w:rPr>
        <w:t xml:space="preserve"> балів</w:t>
      </w:r>
      <w:r w:rsidRPr="007664BF">
        <w:rPr>
          <w:sz w:val="24"/>
          <w:szCs w:val="24"/>
          <w:lang w:bidi="uk-UA"/>
        </w:rPr>
        <w:t>.</w:t>
      </w:r>
    </w:p>
    <w:p w:rsidR="00BF031A" w:rsidRPr="007664BF" w:rsidRDefault="00BF031A" w:rsidP="00DF7A1B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Технічне оцінювання буде проводитись за бальною системою, крім того, встановлено обов'язкові вимоги для учасників тендеру які оцінюватимуться за принципом ТАК/НІ, </w:t>
      </w:r>
      <w:r w:rsidRPr="007664BF">
        <w:rPr>
          <w:b/>
          <w:bCs/>
          <w:sz w:val="24"/>
          <w:szCs w:val="24"/>
          <w:lang w:bidi="uk-UA"/>
        </w:rPr>
        <w:t>пропозиції, які не відповідають обов’язковим вимогам не будуть допущені до подальшого оцінювання. У разі якщо хоч одна обов’язкова вимога не виконана, пропозиція буде відхилена від подальшого оцінювання. Неповна інформація або відсутність підтверджуючих документів стосовно будь якої з обов’язкових вимог може стати причиною визнання невиконання вимоги.</w:t>
      </w:r>
    </w:p>
    <w:p w:rsidR="00F621E1" w:rsidRPr="007664BF" w:rsidRDefault="00F621E1" w:rsidP="00F621E1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 xml:space="preserve">Організація  проводитиме оцінку виключно на основі поданих Технічної та Фінансової пропозицій. Оцінка пропозицій буде складатися з наступних етапів: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Попередній розгляд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lastRenderedPageBreak/>
        <w:t xml:space="preserve">Оцінка технічних пропозицій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Оцінка фінансових пропозицій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Фінальна оцінка </w:t>
      </w:r>
    </w:p>
    <w:p w:rsidR="00F621E1" w:rsidRPr="007664BF" w:rsidRDefault="005361AC" w:rsidP="00F621E1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2.5.2</w:t>
      </w:r>
      <w:r w:rsidR="00F621E1" w:rsidRPr="007664BF">
        <w:rPr>
          <w:b/>
          <w:bCs/>
          <w:sz w:val="24"/>
          <w:szCs w:val="24"/>
          <w:lang w:bidi="uk-UA"/>
        </w:rPr>
        <w:tab/>
        <w:t xml:space="preserve">Попередній розгляд: </w:t>
      </w:r>
    </w:p>
    <w:p w:rsidR="00F621E1" w:rsidRPr="007664BF" w:rsidRDefault="00F621E1" w:rsidP="00F621E1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 xml:space="preserve">Комісія з розкриття тендерних пропозицій розглядає Пропозиції, щоб визначити їх відповідність мінімальним формальним вимогам: </w:t>
      </w:r>
    </w:p>
    <w:p w:rsidR="00F621E1" w:rsidRPr="007664BF" w:rsidRDefault="00F621E1" w:rsidP="00E95FF7">
      <w:pPr>
        <w:pStyle w:val="a4"/>
        <w:numPr>
          <w:ilvl w:val="0"/>
          <w:numId w:val="18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подання пропозицій із використанням встановлених форм, </w:t>
      </w:r>
    </w:p>
    <w:p w:rsidR="00F621E1" w:rsidRPr="007664BF" w:rsidRDefault="00F621E1" w:rsidP="00E95FF7">
      <w:pPr>
        <w:pStyle w:val="a4"/>
        <w:numPr>
          <w:ilvl w:val="0"/>
          <w:numId w:val="18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наявність підписів, відбитків печаток, </w:t>
      </w:r>
    </w:p>
    <w:p w:rsidR="00F621E1" w:rsidRPr="007664BF" w:rsidRDefault="00F621E1" w:rsidP="00E95FF7">
      <w:pPr>
        <w:pStyle w:val="a4"/>
        <w:numPr>
          <w:ilvl w:val="0"/>
          <w:numId w:val="18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чи подані файли/конверти окремо, </w:t>
      </w:r>
    </w:p>
    <w:p w:rsidR="00F621E1" w:rsidRPr="007664BF" w:rsidRDefault="00F621E1" w:rsidP="00E95FF7">
      <w:pPr>
        <w:pStyle w:val="a4"/>
        <w:numPr>
          <w:ilvl w:val="0"/>
          <w:numId w:val="18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учасник тендеру не включений до списку Комітету Ради Безпеки ООН 1267/1989 терористів та фінансистів тероризму, </w:t>
      </w:r>
    </w:p>
    <w:p w:rsidR="00F621E1" w:rsidRPr="007664BF" w:rsidRDefault="00F621E1" w:rsidP="00E95FF7">
      <w:pPr>
        <w:pStyle w:val="a4"/>
        <w:numPr>
          <w:ilvl w:val="0"/>
          <w:numId w:val="18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учасник тендеру є юридично зареєстрованою особою в Україні (для ФОП та юридичних осіб).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Організація  залишає за собою право відхилити будь-яку пропозицію на цьому етапі.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Комісія з технічної оцінки повинна переглядати та оцінювати Технічні пропозиції на основі їх відповідності Технічному завданню та іншим документам Запрошення, застосовуючи критерії оцінювання, </w:t>
      </w:r>
      <w:proofErr w:type="spellStart"/>
      <w:r w:rsidRPr="007664BF">
        <w:rPr>
          <w:sz w:val="24"/>
          <w:szCs w:val="24"/>
          <w:lang w:bidi="uk-UA"/>
        </w:rPr>
        <w:t>підкритерії</w:t>
      </w:r>
      <w:proofErr w:type="spellEnd"/>
      <w:r w:rsidRPr="007664BF">
        <w:rPr>
          <w:sz w:val="24"/>
          <w:szCs w:val="24"/>
          <w:lang w:bidi="uk-UA"/>
        </w:rPr>
        <w:t xml:space="preserve"> та бальн</w:t>
      </w:r>
      <w:r w:rsidR="00E95FF7" w:rsidRPr="007664BF">
        <w:rPr>
          <w:sz w:val="24"/>
          <w:szCs w:val="24"/>
          <w:lang w:bidi="uk-UA"/>
        </w:rPr>
        <w:t>у систему, визначені в Розділі 2</w:t>
      </w:r>
      <w:r w:rsidRPr="007664BF">
        <w:rPr>
          <w:sz w:val="24"/>
          <w:szCs w:val="24"/>
          <w:lang w:bidi="uk-UA"/>
        </w:rPr>
        <w:t xml:space="preserve">. </w:t>
      </w:r>
    </w:p>
    <w:p w:rsidR="005A64CE" w:rsidRPr="007664BF" w:rsidRDefault="005A64CE" w:rsidP="00F621E1">
      <w:pPr>
        <w:ind w:left="708"/>
        <w:rPr>
          <w:sz w:val="24"/>
          <w:szCs w:val="24"/>
          <w:lang w:bidi="uk-UA"/>
        </w:rPr>
      </w:pPr>
    </w:p>
    <w:p w:rsidR="00802A57" w:rsidRPr="007664BF" w:rsidRDefault="00F621E1" w:rsidP="005A64CE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На наступному етапі комісія з фінансової оцінки буде розглядати фінансові пропозиції лише тих учасників, які отримали мінімальний технічний бал</w:t>
      </w:r>
      <w:r w:rsidR="00E95FF7" w:rsidRPr="007664BF">
        <w:rPr>
          <w:sz w:val="24"/>
          <w:szCs w:val="24"/>
          <w:lang w:bidi="uk-UA"/>
        </w:rPr>
        <w:t>, встановлений в Розділі 2</w:t>
      </w:r>
      <w:r w:rsidRPr="007664BF">
        <w:rPr>
          <w:sz w:val="24"/>
          <w:szCs w:val="24"/>
          <w:lang w:bidi="uk-UA"/>
        </w:rPr>
        <w:t xml:space="preserve">.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Вартість послуг буде проаналізовано фінансовою комісією на їх відповідність ринковим цінам. Комісія з фінансової оцінки залишає за собою право дискваліфікувати учасника, який завідомо зазначить ціни які не відповідають ринковим. Для оцінки фінансової пропозиції, буде застосовано формулу, що наведена нижче.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Комісія з технічної оцінки буде проведено фінальну оцінку та застосовано комбінований метод нарахування балів, який базуватиметься на поєднанні технічного та фінансового результатів, при цьому вага технічної пропозиції складатиме 60% загального балу, а вага фінансової пропозиції відповідно 40% загального балу. </w:t>
      </w:r>
    </w:p>
    <w:p w:rsidR="00F621E1" w:rsidRPr="007664BF" w:rsidRDefault="00F621E1" w:rsidP="00F621E1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 xml:space="preserve">Формули для оцінювання пропозицій будуть такими: </w:t>
      </w:r>
    </w:p>
    <w:p w:rsidR="00F621E1" w:rsidRPr="007664BF" w:rsidRDefault="00F621E1" w:rsidP="00054C7B">
      <w:pPr>
        <w:pStyle w:val="a4"/>
        <w:numPr>
          <w:ilvl w:val="0"/>
          <w:numId w:val="19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Оцінка технічної пропозиції (ТП): </w:t>
      </w:r>
    </w:p>
    <w:p w:rsidR="00F621E1" w:rsidRPr="007664BF" w:rsidRDefault="00F621E1" w:rsidP="00054C7B">
      <w:pPr>
        <w:pStyle w:val="a4"/>
        <w:numPr>
          <w:ilvl w:val="0"/>
          <w:numId w:val="19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Фінальний бал за ТП = {Отримані бали ТП} x {0.6 (60%)} </w:t>
      </w:r>
    </w:p>
    <w:p w:rsidR="00F621E1" w:rsidRPr="007664BF" w:rsidRDefault="00F621E1" w:rsidP="00054C7B">
      <w:pPr>
        <w:pStyle w:val="a4"/>
        <w:numPr>
          <w:ilvl w:val="0"/>
          <w:numId w:val="19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Оцінка фінансової пропозиції (ФП): </w:t>
      </w:r>
    </w:p>
    <w:p w:rsidR="00F621E1" w:rsidRPr="007664BF" w:rsidRDefault="00F621E1" w:rsidP="00054C7B">
      <w:pPr>
        <w:pStyle w:val="a4"/>
        <w:numPr>
          <w:ilvl w:val="0"/>
          <w:numId w:val="19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Фінальний бал за ФП = {Найнижча ціна запропонована на тендер} x {40 (40%)} / {ціна ФП, що оцінюється} </w:t>
      </w:r>
    </w:p>
    <w:p w:rsidR="00F621E1" w:rsidRPr="007664BF" w:rsidRDefault="00F621E1" w:rsidP="00054C7B">
      <w:pPr>
        <w:pStyle w:val="a4"/>
        <w:numPr>
          <w:ilvl w:val="0"/>
          <w:numId w:val="19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Загальний бал пропозиції = (Фінальний бал за ФП) + (Фінальний бал за ТП)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Для надання допомоги у розгляді, оцінці та порівнянні пропозицій комісіями, Організація може на свій розсуд звернутися до будь-якого учасника тендеру з проханням роз'яснити положення своєї пропозиції. Прохання до учасників щодо роз'яснення та відповіді на них мають бути письмовим і не мають нести жодних змін цін чи суті пропозиції, окрім надання роз'яснень та підтвердження виправлення будь-яких арифметичних помилок, виявлених   при оцінці пропозицій, відповідно до Запрошення. Якщо учасник тендеру не приймає виправлення помилок, зроблених Організацією, його пропозиція буде </w:t>
      </w:r>
      <w:r w:rsidRPr="007664BF">
        <w:rPr>
          <w:sz w:val="24"/>
          <w:szCs w:val="24"/>
          <w:lang w:bidi="uk-UA"/>
        </w:rPr>
        <w:lastRenderedPageBreak/>
        <w:t xml:space="preserve">відхилена. Будь-яке роз'яснення, яке не було запитане та подане учасником тендеру у зв'язку з його пропозицією, не буде розглядатися під час оцінки пропозиції. </w:t>
      </w:r>
    </w:p>
    <w:p w:rsidR="00F621E1" w:rsidRPr="007664BF" w:rsidRDefault="00F621E1" w:rsidP="00F621E1">
      <w:pPr>
        <w:ind w:left="708"/>
        <w:rPr>
          <w:b/>
          <w:bCs/>
          <w:sz w:val="24"/>
          <w:szCs w:val="24"/>
          <w:u w:val="single"/>
          <w:lang w:bidi="uk-UA"/>
        </w:rPr>
      </w:pPr>
      <w:r w:rsidRPr="007664BF">
        <w:rPr>
          <w:sz w:val="24"/>
          <w:szCs w:val="24"/>
          <w:lang w:bidi="uk-UA"/>
        </w:rPr>
        <w:t xml:space="preserve">За умови, що Пропозиція відповідає Технічним вимогам Запрошення, Організація може не розглядати будь-які невідповідності чи упущення у пропозиції, які не становлять істотного відхилення від вимог Запрошення. Організація може вимагати від учасника тендеру протягом розумного періоду часу подати необхідну інформацію чи документацію для виправлення </w:t>
      </w:r>
      <w:proofErr w:type="spellStart"/>
      <w:r w:rsidRPr="007664BF">
        <w:rPr>
          <w:sz w:val="24"/>
          <w:szCs w:val="24"/>
          <w:lang w:bidi="uk-UA"/>
        </w:rPr>
        <w:t>невідповідностей</w:t>
      </w:r>
      <w:proofErr w:type="spellEnd"/>
      <w:r w:rsidRPr="007664BF">
        <w:rPr>
          <w:sz w:val="24"/>
          <w:szCs w:val="24"/>
          <w:lang w:bidi="uk-UA"/>
        </w:rPr>
        <w:t xml:space="preserve"> або недоліків у пропозиції, що стосуються вимог до документації. Такі </w:t>
      </w:r>
      <w:r w:rsidRPr="007664BF">
        <w:rPr>
          <w:b/>
          <w:bCs/>
          <w:sz w:val="24"/>
          <w:szCs w:val="24"/>
          <w:u w:val="single"/>
          <w:lang w:bidi="uk-UA"/>
        </w:rPr>
        <w:t>упущення не повинні бути пов'язані з ціною пропозиції.</w:t>
      </w:r>
    </w:p>
    <w:p w:rsidR="00802A57" w:rsidRPr="00DF7A1B" w:rsidRDefault="00802A57" w:rsidP="00F621E1">
      <w:pPr>
        <w:ind w:left="708"/>
        <w:rPr>
          <w:b/>
          <w:bCs/>
          <w:u w:val="single"/>
          <w:lang w:bidi="uk-UA"/>
        </w:rPr>
      </w:pPr>
    </w:p>
    <w:tbl>
      <w:tblPr>
        <w:tblOverlap w:val="never"/>
        <w:tblW w:w="8916" w:type="dxa"/>
        <w:tblInd w:w="7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6622"/>
        <w:gridCol w:w="1905"/>
      </w:tblGrid>
      <w:tr w:rsidR="00BF031A" w:rsidRPr="00BF031A" w:rsidTr="00802A57">
        <w:trPr>
          <w:trHeight w:hRule="exact" w:val="139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#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КРИТЕРІЇ ТЕХНІЧНОЇ ОЦІНКИ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Відповідність вимогам та максимально можливий бал</w:t>
            </w:r>
          </w:p>
        </w:tc>
      </w:tr>
      <w:tr w:rsidR="00BF031A" w:rsidRPr="00BF031A" w:rsidTr="00802A57">
        <w:trPr>
          <w:trHeight w:hRule="exact" w:val="692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1</w:t>
            </w:r>
          </w:p>
        </w:tc>
        <w:tc>
          <w:tcPr>
            <w:tcW w:w="8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BF031A" w:rsidRDefault="00BF031A" w:rsidP="00DA7DA3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ОБОВ'</w:t>
            </w:r>
            <w:r w:rsidR="00113355">
              <w:rPr>
                <w:b/>
                <w:bCs/>
                <w:lang w:bidi="uk-UA"/>
              </w:rPr>
              <w:t>ЯЗК</w:t>
            </w:r>
            <w:r w:rsidR="00B745E0">
              <w:rPr>
                <w:b/>
                <w:bCs/>
                <w:lang w:bidi="uk-UA"/>
              </w:rPr>
              <w:t xml:space="preserve">ОВІ ВИМОГИ (Розділ 1 </w:t>
            </w:r>
            <w:r w:rsidR="00885762" w:rsidRPr="00885762">
              <w:rPr>
                <w:b/>
                <w:bCs/>
                <w:lang w:bidi="uk-UA"/>
              </w:rPr>
              <w:t>RFP 2023-09-10/ R/M</w:t>
            </w:r>
            <w:r w:rsidRPr="00BF031A">
              <w:rPr>
                <w:b/>
                <w:bCs/>
                <w:lang w:bidi="uk-UA"/>
              </w:rPr>
              <w:t>)</w:t>
            </w:r>
          </w:p>
        </w:tc>
      </w:tr>
      <w:tr w:rsidR="00BF031A" w:rsidRPr="00802A57" w:rsidTr="00802A57">
        <w:trPr>
          <w:trHeight w:hRule="exact" w:val="870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1.1 </w:t>
            </w:r>
            <w:r w:rsidR="00113355" w:rsidRPr="00802A57">
              <w:rPr>
                <w:lang w:bidi="uk-UA"/>
              </w:rPr>
              <w:t>У</w:t>
            </w:r>
            <w:r w:rsidR="008E1C6F" w:rsidRPr="00802A57">
              <w:rPr>
                <w:lang w:bidi="uk-UA"/>
              </w:rPr>
              <w:t>часник підтверджує кваліфікацію, досвід виконання сантехнічних-ремонтних робіт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BF031A" w:rsidRPr="00802A57" w:rsidTr="00802A57">
        <w:trPr>
          <w:trHeight w:hRule="exact" w:val="761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D0574D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1.2 </w:t>
            </w:r>
            <w:r w:rsidR="008E1C6F" w:rsidRPr="00802A57">
              <w:rPr>
                <w:lang w:bidi="uk-UA"/>
              </w:rPr>
              <w:t>Наявність власного транспорту для перевезення робітників. Всі транспортні</w:t>
            </w:r>
            <w:r w:rsidR="00D0574D" w:rsidRPr="00D0574D">
              <w:rPr>
                <w:lang w:val="ru-RU" w:bidi="uk-UA"/>
              </w:rPr>
              <w:t xml:space="preserve"> </w:t>
            </w:r>
            <w:r w:rsidR="00D0574D">
              <w:rPr>
                <w:lang w:val="ru-RU" w:bidi="uk-UA"/>
              </w:rPr>
              <w:t xml:space="preserve">та </w:t>
            </w:r>
            <w:proofErr w:type="spellStart"/>
            <w:r w:rsidR="00D0574D">
              <w:rPr>
                <w:lang w:val="ru-RU" w:bidi="uk-UA"/>
              </w:rPr>
              <w:t>додаткові</w:t>
            </w:r>
            <w:proofErr w:type="spellEnd"/>
            <w:r w:rsidR="008E1C6F" w:rsidRPr="00802A57">
              <w:rPr>
                <w:lang w:bidi="uk-UA"/>
              </w:rPr>
              <w:t xml:space="preserve"> витрати входять в вартість робіт</w:t>
            </w:r>
            <w:r w:rsidRPr="00802A57">
              <w:rPr>
                <w:lang w:bidi="uk-UA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BF031A" w:rsidRPr="00802A57" w:rsidTr="00802A57">
        <w:trPr>
          <w:trHeight w:hRule="exact" w:val="807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802A57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1.3 </w:t>
            </w:r>
            <w:r w:rsidR="008C3998">
              <w:rPr>
                <w:lang w:bidi="uk-UA"/>
              </w:rPr>
              <w:t xml:space="preserve">Гарантія виконання робіт до </w:t>
            </w:r>
            <w:r w:rsidR="0051797F">
              <w:rPr>
                <w:lang w:val="ru-RU" w:bidi="uk-UA"/>
              </w:rPr>
              <w:t>20.12</w:t>
            </w:r>
            <w:r w:rsidR="008C3998" w:rsidRPr="008C3998">
              <w:rPr>
                <w:lang w:val="ru-RU" w:bidi="uk-UA"/>
              </w:rPr>
              <w:t>.</w:t>
            </w:r>
            <w:r w:rsidR="00802A57" w:rsidRPr="00802A57">
              <w:rPr>
                <w:lang w:bidi="uk-UA"/>
              </w:rPr>
              <w:t>2023 р.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E67DA3" w:rsidRPr="00802A57" w:rsidTr="00802A57">
        <w:trPr>
          <w:trHeight w:hRule="exact" w:val="80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DA3" w:rsidRPr="00802A57" w:rsidRDefault="00E67DA3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1.4 Дотриманість відповідних стандартів виконання робіт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E67DA3" w:rsidRPr="00802A57" w:rsidTr="00802A57">
        <w:trPr>
          <w:trHeight w:hRule="exact" w:val="80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DA3" w:rsidRPr="00802A57" w:rsidRDefault="00E67DA3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1.5 Збереження своєї оголошеної ціни протягом дії договору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802A57" w:rsidRPr="00802A57" w:rsidTr="00802A57">
        <w:trPr>
          <w:trHeight w:hRule="exact" w:val="80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2A57" w:rsidRPr="00802A57" w:rsidRDefault="00802A57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A57" w:rsidRPr="00802A57" w:rsidRDefault="00802A57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1.6 Підтвердження наявності відповідного КВЕД на здійснення діяльності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A57" w:rsidRPr="00802A57" w:rsidRDefault="00802A57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</w:tbl>
    <w:p w:rsidR="00BF031A" w:rsidRPr="00802A57" w:rsidRDefault="00BF031A" w:rsidP="00DB2C41">
      <w:pPr>
        <w:rPr>
          <w:lang w:bidi="uk-UA"/>
        </w:rPr>
      </w:pPr>
    </w:p>
    <w:tbl>
      <w:tblPr>
        <w:tblOverlap w:val="never"/>
        <w:tblW w:w="8926" w:type="dxa"/>
        <w:tblInd w:w="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6841"/>
        <w:gridCol w:w="1701"/>
      </w:tblGrid>
      <w:tr w:rsidR="00BF031A" w:rsidRPr="00802A57" w:rsidTr="00802A57">
        <w:trPr>
          <w:trHeight w:hRule="exact" w:val="43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DA7DA3">
            <w:pPr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 xml:space="preserve">ЗАГАЛЬНІ ВИМОГИ (Розділ 2 до </w:t>
            </w:r>
            <w:r w:rsidR="00885762" w:rsidRPr="00885762">
              <w:rPr>
                <w:b/>
                <w:bCs/>
                <w:lang w:bidi="en-US"/>
              </w:rPr>
              <w:t>RFP 2023-09-10/ R/M</w:t>
            </w:r>
            <w:r w:rsidRPr="00802A57">
              <w:rPr>
                <w:b/>
                <w:bCs/>
                <w:lang w:val="ru-RU"/>
              </w:rPr>
              <w:t>)</w:t>
            </w:r>
          </w:p>
        </w:tc>
      </w:tr>
      <w:tr w:rsidR="00BF031A" w:rsidRPr="00802A57" w:rsidTr="00802A57">
        <w:trPr>
          <w:trHeight w:hRule="exact" w:val="432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610762">
            <w:pPr>
              <w:jc w:val="center"/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 xml:space="preserve">а) Вимоги до </w:t>
            </w:r>
            <w:r w:rsidR="00610762" w:rsidRPr="00802A57">
              <w:rPr>
                <w:b/>
                <w:bCs/>
                <w:lang w:bidi="uk-UA"/>
              </w:rPr>
              <w:t>Виконавця</w:t>
            </w:r>
          </w:p>
        </w:tc>
      </w:tr>
      <w:tr w:rsidR="00BF031A" w:rsidRPr="00802A57" w:rsidTr="00D60A4B">
        <w:trPr>
          <w:trHeight w:hRule="exact" w:val="2087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55" w:rsidRPr="00802A57" w:rsidRDefault="00BF031A" w:rsidP="00623C4B">
            <w:pPr>
              <w:rPr>
                <w:lang w:bidi="uk-UA"/>
              </w:rPr>
            </w:pPr>
            <w:r w:rsidRPr="00802A57">
              <w:rPr>
                <w:lang w:bidi="uk-UA"/>
              </w:rPr>
              <w:t>2.</w:t>
            </w:r>
            <w:r w:rsidR="00113355" w:rsidRPr="00802A57">
              <w:rPr>
                <w:lang w:bidi="uk-UA"/>
              </w:rPr>
              <w:t>1</w:t>
            </w:r>
            <w:r w:rsidR="00113355" w:rsidRPr="00802A57">
              <w:t xml:space="preserve"> </w:t>
            </w:r>
            <w:r w:rsidR="00623C4B" w:rsidRPr="00802A57">
              <w:rPr>
                <w:lang w:bidi="uk-UA"/>
              </w:rPr>
              <w:t xml:space="preserve">Наявність документально підтвердженого досвіду робіт в будівельній сфері </w:t>
            </w:r>
            <w:r w:rsidR="008E1C6F" w:rsidRPr="00802A57">
              <w:rPr>
                <w:lang w:bidi="uk-UA"/>
              </w:rPr>
              <w:t>(роки)</w:t>
            </w:r>
            <w:r w:rsidR="00113355" w:rsidRPr="00802A57">
              <w:rPr>
                <w:lang w:bidi="uk-UA"/>
              </w:rPr>
              <w:t xml:space="preserve">: </w:t>
            </w:r>
          </w:p>
          <w:p w:rsidR="00113355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  1 - 2 роки:</w:t>
            </w:r>
          </w:p>
          <w:p w:rsidR="00D54E3D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</w:t>
            </w:r>
            <w:r w:rsidR="00BE6372" w:rsidRPr="00802A57">
              <w:rPr>
                <w:lang w:bidi="uk-UA"/>
              </w:rPr>
              <w:t xml:space="preserve">               3- 4</w:t>
            </w:r>
            <w:r w:rsidRPr="00802A57">
              <w:rPr>
                <w:lang w:bidi="uk-UA"/>
              </w:rPr>
              <w:t xml:space="preserve"> роки :</w:t>
            </w:r>
          </w:p>
          <w:p w:rsidR="008E1C6F" w:rsidRPr="00802A57" w:rsidRDefault="008E1C6F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</w:t>
            </w:r>
            <w:r w:rsidR="00BE6372" w:rsidRPr="00802A57">
              <w:rPr>
                <w:lang w:bidi="uk-UA"/>
              </w:rPr>
              <w:t xml:space="preserve">                           Від 5</w:t>
            </w:r>
            <w:r w:rsidRPr="00802A57">
              <w:rPr>
                <w:lang w:bidi="uk-UA"/>
              </w:rPr>
              <w:t xml:space="preserve"> років</w:t>
            </w:r>
          </w:p>
          <w:p w:rsidR="008E1C6F" w:rsidRPr="00802A57" w:rsidRDefault="008E1C6F" w:rsidP="00113355">
            <w:pPr>
              <w:rPr>
                <w:lang w:bidi="uk-UA"/>
              </w:rPr>
            </w:pPr>
          </w:p>
          <w:p w:rsidR="00BF031A" w:rsidRPr="00802A57" w:rsidRDefault="00BF031A" w:rsidP="00D54E3D">
            <w:pPr>
              <w:rPr>
                <w:lang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E3D" w:rsidRPr="00802A57" w:rsidRDefault="00D54E3D" w:rsidP="00AF02E6">
            <w:pPr>
              <w:rPr>
                <w:lang w:bidi="uk-UA"/>
              </w:rPr>
            </w:pPr>
          </w:p>
          <w:p w:rsidR="00802A57" w:rsidRPr="00802A57" w:rsidRDefault="001D2F7D" w:rsidP="00AF02E6">
            <w:pPr>
              <w:rPr>
                <w:u w:val="single"/>
                <w:lang w:bidi="uk-UA"/>
              </w:rPr>
            </w:pPr>
            <w:r w:rsidRPr="00802A57">
              <w:rPr>
                <w:u w:val="single"/>
                <w:lang w:bidi="uk-UA"/>
              </w:rPr>
              <w:t xml:space="preserve"> </w:t>
            </w:r>
          </w:p>
          <w:p w:rsidR="00BF031A" w:rsidRPr="00802A57" w:rsidRDefault="008E1C6F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25</w:t>
            </w:r>
            <w:r w:rsidR="00BF031A" w:rsidRPr="00802A57">
              <w:rPr>
                <w:lang w:bidi="uk-UA"/>
              </w:rPr>
              <w:t xml:space="preserve"> балів</w:t>
            </w:r>
          </w:p>
          <w:p w:rsidR="00D54E3D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B70D22" w:rsidRPr="00802A57">
              <w:rPr>
                <w:lang w:bidi="uk-UA"/>
              </w:rPr>
              <w:t>75</w:t>
            </w:r>
            <w:r w:rsidR="00D54E3D" w:rsidRPr="00802A57">
              <w:rPr>
                <w:lang w:bidi="uk-UA"/>
              </w:rPr>
              <w:t xml:space="preserve"> балів</w:t>
            </w:r>
          </w:p>
          <w:p w:rsidR="008E1C6F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8E1C6F" w:rsidRPr="00802A57">
              <w:rPr>
                <w:lang w:bidi="uk-UA"/>
              </w:rPr>
              <w:t>100 балів</w:t>
            </w:r>
          </w:p>
        </w:tc>
      </w:tr>
      <w:tr w:rsidR="00BF031A" w:rsidRPr="00802A57" w:rsidTr="00802A57">
        <w:trPr>
          <w:trHeight w:hRule="exact" w:val="3016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802A57" w:rsidP="00AF02E6">
            <w:pPr>
              <w:rPr>
                <w:lang w:bidi="uk-UA"/>
              </w:rPr>
            </w:pPr>
            <w:r>
              <w:rPr>
                <w:lang w:bidi="uk-UA"/>
              </w:rPr>
              <w:lastRenderedPageBreak/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55" w:rsidRPr="00802A57" w:rsidRDefault="00BF031A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2.2 </w:t>
            </w:r>
            <w:r w:rsidR="008E1C6F" w:rsidRPr="00802A57">
              <w:rPr>
                <w:lang w:bidi="uk-UA"/>
              </w:rPr>
              <w:t>Наявність кваліфікованого персоналу</w:t>
            </w:r>
            <w:r w:rsidR="00113355" w:rsidRPr="00802A57">
              <w:rPr>
                <w:lang w:bidi="uk-UA"/>
              </w:rPr>
              <w:t xml:space="preserve">:                                                                                                        </w:t>
            </w:r>
          </w:p>
          <w:p w:rsidR="00113355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</w:t>
            </w:r>
            <w:r w:rsidR="008E1C6F" w:rsidRPr="00802A57">
              <w:rPr>
                <w:lang w:bidi="uk-UA"/>
              </w:rPr>
              <w:t xml:space="preserve">                              1-2 </w:t>
            </w:r>
          </w:p>
          <w:p w:rsidR="00113355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</w:t>
            </w:r>
            <w:r w:rsidR="008E1C6F" w:rsidRPr="00802A57">
              <w:rPr>
                <w:lang w:bidi="uk-UA"/>
              </w:rPr>
              <w:t xml:space="preserve">                             3-5</w:t>
            </w:r>
          </w:p>
          <w:p w:rsidR="00415226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</w:t>
            </w:r>
            <w:r w:rsidR="008E1C6F" w:rsidRPr="00802A57">
              <w:rPr>
                <w:lang w:bidi="uk-UA"/>
              </w:rPr>
              <w:t xml:space="preserve">                             Від 6</w:t>
            </w:r>
            <w:r w:rsidRPr="00802A57">
              <w:rPr>
                <w:lang w:bidi="uk-UA"/>
              </w:rPr>
              <w:t xml:space="preserve">  </w:t>
            </w:r>
          </w:p>
          <w:p w:rsidR="00415226" w:rsidRPr="00802A57" w:rsidRDefault="00415226" w:rsidP="00415226">
            <w:pPr>
              <w:rPr>
                <w:lang w:bidi="uk-UA"/>
              </w:rPr>
            </w:pPr>
          </w:p>
          <w:p w:rsidR="00415226" w:rsidRPr="00802A57" w:rsidRDefault="00415226" w:rsidP="0041522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D22" w:rsidRPr="00802A57" w:rsidRDefault="00B70D22" w:rsidP="00AF02E6">
            <w:pPr>
              <w:rPr>
                <w:lang w:bidi="uk-UA"/>
              </w:rPr>
            </w:pPr>
          </w:p>
          <w:p w:rsidR="00113355" w:rsidRPr="00802A57" w:rsidRDefault="00113355" w:rsidP="00AF02E6">
            <w:pPr>
              <w:rPr>
                <w:lang w:bidi="uk-UA"/>
              </w:rPr>
            </w:pPr>
          </w:p>
          <w:p w:rsidR="00BF031A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E67DA3" w:rsidRPr="00802A57">
              <w:rPr>
                <w:lang w:bidi="uk-UA"/>
              </w:rPr>
              <w:t>25</w:t>
            </w:r>
            <w:r w:rsidR="00415226" w:rsidRPr="00802A57">
              <w:rPr>
                <w:lang w:bidi="uk-UA"/>
              </w:rPr>
              <w:t xml:space="preserve"> балів</w:t>
            </w:r>
          </w:p>
          <w:p w:rsidR="00415226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E67DA3" w:rsidRPr="00802A57">
              <w:rPr>
                <w:lang w:bidi="uk-UA"/>
              </w:rPr>
              <w:t>75</w:t>
            </w:r>
            <w:r w:rsidR="00415226" w:rsidRPr="00802A57">
              <w:rPr>
                <w:lang w:bidi="uk-UA"/>
              </w:rPr>
              <w:t xml:space="preserve"> балів</w:t>
            </w:r>
          </w:p>
          <w:p w:rsidR="00B70D22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5F21DE" w:rsidRPr="00802A57">
              <w:rPr>
                <w:lang w:bidi="uk-UA"/>
              </w:rPr>
              <w:t>100</w:t>
            </w:r>
            <w:r w:rsidR="00B70D22" w:rsidRPr="00802A57">
              <w:rPr>
                <w:lang w:bidi="uk-UA"/>
              </w:rPr>
              <w:t xml:space="preserve"> балів</w:t>
            </w:r>
          </w:p>
          <w:p w:rsidR="00415226" w:rsidRPr="00802A57" w:rsidRDefault="00B70D22" w:rsidP="00B70D22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</w:p>
          <w:p w:rsidR="00415226" w:rsidRPr="00802A57" w:rsidRDefault="00415226" w:rsidP="00AF02E6">
            <w:pPr>
              <w:rPr>
                <w:lang w:bidi="uk-UA"/>
              </w:rPr>
            </w:pPr>
          </w:p>
        </w:tc>
      </w:tr>
      <w:tr w:rsidR="00BF031A" w:rsidRPr="00802A57" w:rsidTr="00802A57">
        <w:trPr>
          <w:trHeight w:hRule="exact" w:val="701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31A" w:rsidRPr="00802A57" w:rsidRDefault="00113355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2.3</w:t>
            </w:r>
            <w:r w:rsidR="00BF031A" w:rsidRPr="00802A57">
              <w:rPr>
                <w:lang w:bidi="uk-UA"/>
              </w:rPr>
              <w:t xml:space="preserve"> </w:t>
            </w:r>
            <w:r w:rsidR="008E1C6F" w:rsidRPr="00802A57">
              <w:rPr>
                <w:lang w:bidi="uk-UA"/>
              </w:rPr>
              <w:t>Компетенція персоналу для виконання всіх видів робіт без залучення сторонніх фахівців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8E1C6F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5</w:t>
            </w:r>
            <w:r w:rsidR="00BF031A" w:rsidRPr="00802A57">
              <w:rPr>
                <w:lang w:bidi="uk-UA"/>
              </w:rPr>
              <w:t>0 балів</w:t>
            </w:r>
          </w:p>
        </w:tc>
      </w:tr>
      <w:tr w:rsidR="00BF031A" w:rsidRPr="00802A57" w:rsidTr="00802A57">
        <w:trPr>
          <w:trHeight w:hRule="exact" w:val="1713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113355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>2.4</w:t>
            </w:r>
            <w:r w:rsidR="00BF031A" w:rsidRPr="00802A57">
              <w:rPr>
                <w:lang w:bidi="uk-UA"/>
              </w:rPr>
              <w:t xml:space="preserve"> </w:t>
            </w:r>
            <w:r w:rsidR="008647D1" w:rsidRPr="00802A57">
              <w:rPr>
                <w:lang w:bidi="uk-UA"/>
              </w:rPr>
              <w:t xml:space="preserve">Наявність </w:t>
            </w:r>
            <w:r w:rsidR="008E1C6F" w:rsidRPr="00802A57">
              <w:rPr>
                <w:lang w:bidi="uk-UA"/>
              </w:rPr>
              <w:t>рекомендаційних листів від попередніх контрагентів</w:t>
            </w:r>
          </w:p>
          <w:p w:rsidR="00D43C48" w:rsidRPr="00802A57" w:rsidRDefault="00D43C48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1-2 листи </w:t>
            </w:r>
          </w:p>
          <w:p w:rsidR="00D43C48" w:rsidRPr="00802A57" w:rsidRDefault="00D43C48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 3-4 листи</w:t>
            </w:r>
          </w:p>
          <w:p w:rsidR="00D43C48" w:rsidRPr="00802A57" w:rsidRDefault="00D43C48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 Від 5 листів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  <w:p w:rsidR="00D43C48" w:rsidRPr="00802A57" w:rsidRDefault="00D43C48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25 балів</w:t>
            </w:r>
          </w:p>
          <w:p w:rsidR="00D43C48" w:rsidRPr="00802A57" w:rsidRDefault="00D43C48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75 балів</w:t>
            </w:r>
          </w:p>
          <w:p w:rsidR="00D43C48" w:rsidRPr="00802A57" w:rsidRDefault="00D43C48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</w:tc>
      </w:tr>
      <w:tr w:rsidR="008E1C6F" w:rsidRPr="00802A57" w:rsidTr="00802A57">
        <w:trPr>
          <w:trHeight w:hRule="exact" w:val="704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8E1C6F" w:rsidRPr="00802A57" w:rsidRDefault="008E1C6F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C6F" w:rsidRPr="00802A57" w:rsidRDefault="008E1C6F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2.5 </w:t>
            </w:r>
            <w:r w:rsidR="00623C4B" w:rsidRPr="00802A57">
              <w:rPr>
                <w:lang w:bidi="uk-UA"/>
              </w:rPr>
              <w:t>Наявність в учасника процедури закупівлі обладнання, матеріально-технічної бази та технологій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C6F" w:rsidRPr="00802A57" w:rsidRDefault="005A64CE" w:rsidP="00AF02E6">
            <w:pPr>
              <w:rPr>
                <w:lang w:bidi="uk-UA"/>
              </w:rPr>
            </w:pPr>
            <w:r>
              <w:rPr>
                <w:lang w:bidi="uk-UA"/>
              </w:rPr>
              <w:t>5</w:t>
            </w:r>
            <w:r w:rsidR="001D2F7D" w:rsidRPr="00802A57">
              <w:rPr>
                <w:lang w:bidi="uk-UA"/>
              </w:rPr>
              <w:t>0 балів</w:t>
            </w:r>
          </w:p>
        </w:tc>
      </w:tr>
      <w:tr w:rsidR="00BF031A" w:rsidRPr="00802A57" w:rsidTr="00802A57">
        <w:trPr>
          <w:trHeight w:hRule="exact" w:val="360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610762">
            <w:pPr>
              <w:jc w:val="center"/>
              <w:rPr>
                <w:lang w:bidi="uk-UA"/>
              </w:rPr>
            </w:pPr>
            <w:r w:rsidRPr="00802A57">
              <w:rPr>
                <w:b/>
                <w:bCs/>
                <w:lang w:bidi="fr-FR"/>
              </w:rPr>
              <w:t xml:space="preserve">b) </w:t>
            </w:r>
            <w:r w:rsidRPr="00802A57">
              <w:rPr>
                <w:b/>
                <w:bCs/>
                <w:lang w:bidi="uk-UA"/>
              </w:rPr>
              <w:t xml:space="preserve">Вимоги до </w:t>
            </w:r>
            <w:r w:rsidR="00610762" w:rsidRPr="00802A57">
              <w:rPr>
                <w:b/>
                <w:bCs/>
                <w:lang w:bidi="uk-UA"/>
              </w:rPr>
              <w:t>робіт</w:t>
            </w:r>
          </w:p>
        </w:tc>
      </w:tr>
      <w:tr w:rsidR="004764DB" w:rsidRPr="00802A57" w:rsidTr="00802A57">
        <w:trPr>
          <w:trHeight w:hRule="exact" w:val="87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4764DB" w:rsidRPr="00802A57" w:rsidRDefault="004764DB" w:rsidP="00AF02E6">
            <w:pPr>
              <w:rPr>
                <w:lang w:bidi="uk-UA"/>
              </w:rPr>
            </w:pPr>
          </w:p>
          <w:p w:rsidR="004764DB" w:rsidRPr="00802A57" w:rsidRDefault="004764DB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4DB" w:rsidRPr="00802A57" w:rsidRDefault="004764DB" w:rsidP="00AF02E6">
            <w:pPr>
              <w:jc w:val="center"/>
              <w:rPr>
                <w:b/>
                <w:bCs/>
                <w:lang w:bidi="fr-FR"/>
              </w:rPr>
            </w:pPr>
          </w:p>
        </w:tc>
      </w:tr>
      <w:tr w:rsidR="00BF031A" w:rsidRPr="00802A57" w:rsidTr="00802A57">
        <w:trPr>
          <w:trHeight w:hRule="exact" w:val="2688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1D2F7D" w:rsidP="00623C4B">
            <w:pPr>
              <w:rPr>
                <w:lang w:bidi="uk-UA"/>
              </w:rPr>
            </w:pPr>
            <w:r w:rsidRPr="00802A57">
              <w:rPr>
                <w:lang w:bidi="uk-UA"/>
              </w:rPr>
              <w:t>2.</w:t>
            </w:r>
            <w:r w:rsidR="005E09CB">
              <w:rPr>
                <w:lang w:bidi="uk-UA"/>
              </w:rPr>
              <w:t>6</w:t>
            </w:r>
            <w:r w:rsidR="00783493" w:rsidRPr="00802A57">
              <w:rPr>
                <w:lang w:bidi="uk-UA"/>
              </w:rPr>
              <w:t xml:space="preserve"> </w:t>
            </w:r>
            <w:r w:rsidR="00623C4B" w:rsidRPr="00802A57">
              <w:rPr>
                <w:lang w:bidi="uk-UA"/>
              </w:rPr>
              <w:t>Список та контакти організацій</w:t>
            </w:r>
            <w:r w:rsidRPr="00802A57">
              <w:rPr>
                <w:lang w:bidi="uk-UA"/>
              </w:rPr>
              <w:t>, на яких виконано аналогічні роботи</w:t>
            </w:r>
            <w:r w:rsidR="00783493" w:rsidRPr="00802A57">
              <w:rPr>
                <w:lang w:bidi="uk-UA"/>
              </w:rPr>
              <w:t>:</w:t>
            </w:r>
          </w:p>
          <w:p w:rsidR="00783493" w:rsidRPr="00802A57" w:rsidRDefault="00783493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</w:t>
            </w:r>
          </w:p>
          <w:p w:rsidR="00783493" w:rsidRPr="00802A57" w:rsidRDefault="00783493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1-2 об’єкти</w:t>
            </w:r>
          </w:p>
          <w:p w:rsidR="00783493" w:rsidRPr="00802A57" w:rsidRDefault="00783493" w:rsidP="00783493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3-4 об’єкти      </w:t>
            </w:r>
          </w:p>
          <w:p w:rsidR="00783493" w:rsidRPr="00802A57" w:rsidRDefault="00783493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Від 5 об’єктів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493" w:rsidRPr="00802A57" w:rsidRDefault="00783493" w:rsidP="00783493">
            <w:pPr>
              <w:rPr>
                <w:lang w:bidi="uk-UA"/>
              </w:rPr>
            </w:pPr>
          </w:p>
          <w:p w:rsidR="00783493" w:rsidRPr="00802A57" w:rsidRDefault="00783493" w:rsidP="00783493">
            <w:pPr>
              <w:rPr>
                <w:lang w:bidi="uk-UA"/>
              </w:rPr>
            </w:pPr>
          </w:p>
          <w:p w:rsidR="00756617" w:rsidRPr="00802A57" w:rsidRDefault="00756617" w:rsidP="00783493">
            <w:pPr>
              <w:rPr>
                <w:lang w:bidi="uk-UA"/>
              </w:rPr>
            </w:pPr>
          </w:p>
          <w:p w:rsidR="00783493" w:rsidRPr="00802A57" w:rsidRDefault="00783493" w:rsidP="00783493">
            <w:pPr>
              <w:rPr>
                <w:lang w:bidi="uk-UA"/>
              </w:rPr>
            </w:pPr>
            <w:r w:rsidRPr="00802A57">
              <w:rPr>
                <w:lang w:bidi="uk-UA"/>
              </w:rPr>
              <w:t>25</w:t>
            </w:r>
            <w:r w:rsidR="00BF031A" w:rsidRPr="00802A57">
              <w:rPr>
                <w:lang w:bidi="uk-UA"/>
              </w:rPr>
              <w:t xml:space="preserve"> балів</w:t>
            </w:r>
          </w:p>
          <w:p w:rsidR="00783493" w:rsidRPr="00802A57" w:rsidRDefault="0078349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75 балів</w:t>
            </w:r>
          </w:p>
          <w:p w:rsidR="00783493" w:rsidRPr="00802A57" w:rsidRDefault="0078349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</w:tc>
      </w:tr>
      <w:tr w:rsidR="00D43C48" w:rsidRPr="00802A57" w:rsidTr="00802A57">
        <w:trPr>
          <w:trHeight w:hRule="exact" w:val="2691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D43C48" w:rsidRPr="00802A57" w:rsidRDefault="00D43C48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C48" w:rsidRPr="00802A57" w:rsidRDefault="005E09CB" w:rsidP="00D43C48">
            <w:pPr>
              <w:rPr>
                <w:lang w:bidi="uk-UA"/>
              </w:rPr>
            </w:pPr>
            <w:r>
              <w:rPr>
                <w:lang w:bidi="uk-UA"/>
              </w:rPr>
              <w:t>2.7</w:t>
            </w:r>
            <w:r w:rsidR="00303F19">
              <w:rPr>
                <w:lang w:bidi="uk-UA"/>
              </w:rPr>
              <w:t xml:space="preserve"> </w:t>
            </w:r>
            <w:r w:rsidR="00D43C48" w:rsidRPr="00802A57">
              <w:rPr>
                <w:lang w:bidi="uk-UA"/>
              </w:rPr>
              <w:t>Портфоліо із проектами які є найбільш релевантними на думку учасника тендеру і також можуть найкраще проілюструвати роботу учасника тендеру: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1-2 об’єкти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3-4 об’єкти      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Від 5 об’єктів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C48" w:rsidRPr="00802A57" w:rsidRDefault="00D43C48" w:rsidP="00D43C48">
            <w:pPr>
              <w:rPr>
                <w:lang w:bidi="uk-UA"/>
              </w:rPr>
            </w:pPr>
          </w:p>
          <w:p w:rsidR="00D43C48" w:rsidRPr="00802A57" w:rsidRDefault="00D43C48" w:rsidP="00D43C48">
            <w:pPr>
              <w:rPr>
                <w:lang w:bidi="uk-UA"/>
              </w:rPr>
            </w:pPr>
          </w:p>
          <w:p w:rsidR="00D43C48" w:rsidRPr="00802A57" w:rsidRDefault="00D43C48" w:rsidP="00D43C48">
            <w:pPr>
              <w:rPr>
                <w:lang w:bidi="uk-UA"/>
              </w:rPr>
            </w:pP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25 балів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75 балів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</w:tc>
      </w:tr>
      <w:tr w:rsidR="00BF031A" w:rsidRPr="00802A57" w:rsidTr="00802A57">
        <w:trPr>
          <w:trHeight w:hRule="exact" w:val="441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>МАКСИМАЛЬНО МОЖЛИВИЙ ЗАГАЛЬНИЙ БАЛ: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5A64CE" w:rsidP="00AF02E6">
            <w:pPr>
              <w:rPr>
                <w:lang w:bidi="uk-UA"/>
              </w:rPr>
            </w:pPr>
            <w:r>
              <w:rPr>
                <w:b/>
                <w:bCs/>
                <w:lang w:bidi="uk-UA"/>
              </w:rPr>
              <w:t>7</w:t>
            </w:r>
            <w:r w:rsidR="004B6A53" w:rsidRPr="00802A57">
              <w:rPr>
                <w:b/>
                <w:bCs/>
                <w:lang w:val="en-US" w:bidi="uk-UA"/>
              </w:rPr>
              <w:t>00</w:t>
            </w:r>
            <w:r w:rsidR="00BF031A" w:rsidRPr="00802A57">
              <w:rPr>
                <w:b/>
                <w:bCs/>
                <w:lang w:bidi="uk-UA"/>
              </w:rPr>
              <w:t xml:space="preserve"> балів</w:t>
            </w:r>
          </w:p>
        </w:tc>
      </w:tr>
      <w:tr w:rsidR="00BF031A" w:rsidRPr="00802A57" w:rsidTr="00802A57">
        <w:trPr>
          <w:trHeight w:hRule="exact" w:val="798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31A" w:rsidRPr="00802A57" w:rsidRDefault="00BF031A" w:rsidP="00802A57">
            <w:pPr>
              <w:ind w:left="-14" w:firstLine="14"/>
              <w:rPr>
                <w:b/>
                <w:bCs/>
                <w:lang w:bidi="uk-UA"/>
              </w:rPr>
            </w:pPr>
          </w:p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>Мінімальний прохідний бал (50%) від загального: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b/>
                <w:bCs/>
                <w:lang w:bidi="uk-UA"/>
              </w:rPr>
            </w:pPr>
          </w:p>
          <w:p w:rsidR="00BF031A" w:rsidRPr="00802A57" w:rsidRDefault="005A64CE" w:rsidP="00AF02E6">
            <w:pPr>
              <w:rPr>
                <w:lang w:bidi="uk-UA"/>
              </w:rPr>
            </w:pPr>
            <w:r>
              <w:rPr>
                <w:b/>
                <w:bCs/>
                <w:lang w:bidi="uk-UA"/>
              </w:rPr>
              <w:t>35</w:t>
            </w:r>
            <w:r w:rsidR="004B6A53" w:rsidRPr="00802A57">
              <w:rPr>
                <w:b/>
                <w:bCs/>
                <w:lang w:val="en-US" w:bidi="uk-UA"/>
              </w:rPr>
              <w:t>0</w:t>
            </w:r>
            <w:r w:rsidR="00BF031A" w:rsidRPr="00802A57">
              <w:rPr>
                <w:b/>
                <w:bCs/>
                <w:lang w:bidi="uk-UA"/>
              </w:rPr>
              <w:t xml:space="preserve"> балів</w:t>
            </w:r>
          </w:p>
        </w:tc>
      </w:tr>
    </w:tbl>
    <w:p w:rsidR="00142949" w:rsidRPr="00802A57" w:rsidRDefault="00142949" w:rsidP="00B11FF5">
      <w:pPr>
        <w:rPr>
          <w:b/>
          <w:bCs/>
          <w:lang w:bidi="uk-UA"/>
        </w:rPr>
      </w:pPr>
    </w:p>
    <w:p w:rsidR="00BF031A" w:rsidRPr="00B11FF5" w:rsidRDefault="00E05F5D" w:rsidP="00802A57">
      <w:pPr>
        <w:ind w:firstLine="142"/>
        <w:rPr>
          <w:b/>
          <w:bCs/>
          <w:lang w:bidi="uk-UA"/>
        </w:rPr>
      </w:pPr>
      <w:r w:rsidRPr="00E05F5D">
        <w:rPr>
          <w:b/>
          <w:bCs/>
          <w:lang w:bidi="uk-UA"/>
        </w:rPr>
        <w:t>Також встановлено мінімальний прохідний ба</w:t>
      </w:r>
      <w:r w:rsidR="005A64CE">
        <w:rPr>
          <w:b/>
          <w:bCs/>
          <w:lang w:bidi="uk-UA"/>
        </w:rPr>
        <w:t>л для Технічної пропозиції - 35</w:t>
      </w:r>
      <w:r w:rsidR="00E67DA3">
        <w:rPr>
          <w:b/>
          <w:bCs/>
          <w:lang w:bidi="uk-UA"/>
        </w:rPr>
        <w:t>0</w:t>
      </w:r>
      <w:r w:rsidRPr="00E05F5D">
        <w:rPr>
          <w:b/>
          <w:bCs/>
          <w:lang w:bidi="uk-UA"/>
        </w:rPr>
        <w:t xml:space="preserve"> технічних балів; якщо пропозиція отримала менш ніж мінімальний прохідний бал, вона буде вважатися такою, що не є технічно сумісною та буде відхилена від подальшої оцінки.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u w:val="single"/>
          <w:lang w:bidi="uk-UA"/>
        </w:rPr>
        <w:t>Примітка:</w:t>
      </w:r>
      <w:r w:rsidRPr="00BF031A">
        <w:rPr>
          <w:lang w:bidi="uk-UA"/>
        </w:rPr>
        <w:t xml:space="preserve"> загальний бал за Технічною пропозицією розраховуватимуться за наступною формулою: [набрана кількість балів] х [0,06 (Технічний компонент 60%)] = загальний бал за Технічною пропозицією.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b/>
          <w:bCs/>
          <w:lang w:bidi="uk-UA"/>
        </w:rPr>
        <w:lastRenderedPageBreak/>
        <w:t xml:space="preserve">Фінансова пропозиція </w:t>
      </w:r>
      <w:r w:rsidRPr="00BF031A">
        <w:rPr>
          <w:lang w:bidi="uk-UA"/>
        </w:rPr>
        <w:t>буде розглянута лише у тому випадку, якщо технічна пропозиція набере мінімальний прохідний бал або більше.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За </w:t>
      </w:r>
      <w:r w:rsidRPr="00BF031A">
        <w:rPr>
          <w:b/>
          <w:bCs/>
          <w:lang w:bidi="uk-UA"/>
        </w:rPr>
        <w:t xml:space="preserve">Фінансовою пропозицією </w:t>
      </w:r>
      <w:r w:rsidRPr="00BF031A">
        <w:rPr>
          <w:lang w:bidi="uk-UA"/>
        </w:rPr>
        <w:t xml:space="preserve">застосовуватиметься такий розподіл відсотків: </w:t>
      </w:r>
      <w:r w:rsidRPr="00BF031A">
        <w:rPr>
          <w:b/>
          <w:bCs/>
          <w:lang w:bidi="uk-UA"/>
        </w:rPr>
        <w:t>40</w:t>
      </w:r>
      <w:r w:rsidRPr="00BF031A">
        <w:rPr>
          <w:lang w:bidi="uk-UA"/>
        </w:rPr>
        <w:t>% загальної кількості балів.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b/>
          <w:bCs/>
          <w:lang w:bidi="uk-UA"/>
        </w:rPr>
        <w:t xml:space="preserve">Фінансова пропозиція </w:t>
      </w:r>
      <w:r w:rsidRPr="00BF031A">
        <w:rPr>
          <w:lang w:bidi="uk-UA"/>
        </w:rPr>
        <w:t>буде оцінюватися з використанням наступної формули:</w:t>
      </w:r>
    </w:p>
    <w:p w:rsidR="00BF031A" w:rsidRPr="00BF031A" w:rsidRDefault="00BF031A" w:rsidP="002139D2">
      <w:pPr>
        <w:rPr>
          <w:lang w:bidi="uk-UA"/>
        </w:rPr>
      </w:pPr>
      <w:r w:rsidRPr="00BF031A">
        <w:rPr>
          <w:lang w:bidi="uk-UA"/>
        </w:rPr>
        <w:t xml:space="preserve">Максимальна кількість балів (40) буде присвоєна найнижчій ціновій пропозиції, за результатами порівняння з іншими </w:t>
      </w:r>
      <w:r w:rsidR="002139D2">
        <w:rPr>
          <w:lang w:bidi="uk-UA"/>
        </w:rPr>
        <w:t>Учасниками</w:t>
      </w:r>
      <w:r w:rsidRPr="00BF031A">
        <w:rPr>
          <w:lang w:bidi="uk-UA"/>
        </w:rPr>
        <w:t>. Всім іншим ціновим пропозиціям буде присвоєно бали у зворотній пропорції до найнижчої ціни; за формулою [40 (загальний Ціновий компонент 40%)] х [</w:t>
      </w:r>
      <w:r w:rsidR="0080538C">
        <w:rPr>
          <w:lang w:bidi="uk-UA"/>
        </w:rPr>
        <w:t xml:space="preserve">на </w:t>
      </w:r>
      <w:r w:rsidRPr="00BF031A">
        <w:rPr>
          <w:lang w:bidi="uk-UA"/>
        </w:rPr>
        <w:t>на</w:t>
      </w:r>
      <w:r>
        <w:rPr>
          <w:lang w:bidi="uk-UA"/>
        </w:rPr>
        <w:t xml:space="preserve">йнижчу суму] / [інша сума </w:t>
      </w:r>
      <w:r w:rsidRPr="00BF031A">
        <w:rPr>
          <w:lang w:bidi="uk-UA"/>
        </w:rPr>
        <w:t>] = кількість балів за Ціновим компонентом постачальника послуг.</w:t>
      </w:r>
    </w:p>
    <w:p w:rsidR="00BF031A" w:rsidRPr="00BF031A" w:rsidRDefault="00BF031A" w:rsidP="0019645A">
      <w:pPr>
        <w:rPr>
          <w:b/>
          <w:bCs/>
          <w:lang w:bidi="uk-UA"/>
        </w:rPr>
      </w:pPr>
      <w:bookmarkStart w:id="18" w:name="bookmark23"/>
      <w:r w:rsidRPr="00BF031A">
        <w:rPr>
          <w:b/>
          <w:bCs/>
          <w:u w:val="single"/>
          <w:lang w:bidi="uk-UA"/>
        </w:rPr>
        <w:t>Роз'яснення пропозицій:</w:t>
      </w:r>
      <w:bookmarkEnd w:id="18"/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Для надання допомоги у розгляді, оцінці та порівнянні пропозицій з </w:t>
      </w:r>
      <w:r w:rsidRPr="00BF031A">
        <w:t xml:space="preserve">МФОЗНС Регіон Карпат </w:t>
      </w:r>
      <w:r w:rsidRPr="00BF031A">
        <w:rPr>
          <w:lang w:bidi="uk-UA"/>
        </w:rPr>
        <w:t>може на власний розсуд звернутися до Учасника торгів за роз'ясненнями щодо змісту пропозиції. Запит на роз'яснення та відповідь мають бути у письмовому вигляді та їх надання не має ніяк впливати на ціну чи суть пропозиції.</w:t>
      </w:r>
    </w:p>
    <w:p w:rsidR="00BF031A" w:rsidRPr="005A06FF" w:rsidRDefault="00BF031A" w:rsidP="005A06FF">
      <w:pPr>
        <w:pStyle w:val="a4"/>
        <w:numPr>
          <w:ilvl w:val="1"/>
          <w:numId w:val="15"/>
        </w:numPr>
        <w:rPr>
          <w:b/>
          <w:bCs/>
          <w:lang w:bidi="uk-UA"/>
        </w:rPr>
      </w:pPr>
      <w:bookmarkStart w:id="19" w:name="bookmark24"/>
      <w:r w:rsidRPr="005A06FF">
        <w:rPr>
          <w:b/>
          <w:bCs/>
          <w:u w:val="single"/>
          <w:lang w:bidi="uk-UA"/>
        </w:rPr>
        <w:t>ПОДАННЯ ТЕНДЕРНОЇ ПРОПОЗИЦІЇ:</w:t>
      </w:r>
      <w:bookmarkEnd w:id="19"/>
    </w:p>
    <w:p w:rsidR="007666FE" w:rsidRDefault="007666FE" w:rsidP="007666FE">
      <w:pPr>
        <w:rPr>
          <w:lang w:bidi="uk-UA"/>
        </w:rPr>
      </w:pPr>
      <w:bookmarkStart w:id="20" w:name="bookmark26"/>
      <w:r w:rsidRPr="00790C3D">
        <w:rPr>
          <w:lang w:bidi="uk-UA"/>
        </w:rPr>
        <w:t xml:space="preserve">Пропозиції слід подавати електронною поштою, при цьому всі додатки (Додаток А, Додаток В) повинні надаватися у PDF та Excel форматі, (Додаток С) повинні надаватися у форматі PDF, завірені підписом та печаткою підприємства (на додаток, можливо надсилання копій документів також у форматі Excel або в інших форматах).    </w:t>
      </w:r>
    </w:p>
    <w:p w:rsidR="007666FE" w:rsidRPr="002C36EE" w:rsidRDefault="007666FE" w:rsidP="007666FE">
      <w:pPr>
        <w:rPr>
          <w:b/>
          <w:bCs/>
          <w:lang w:bidi="uk-UA"/>
        </w:rPr>
      </w:pPr>
      <w:r w:rsidRPr="002C36EE">
        <w:rPr>
          <w:b/>
          <w:bCs/>
          <w:lang w:bidi="uk-UA"/>
        </w:rPr>
        <w:t>ВАЖЛИВО!!!!!!!!</w:t>
      </w:r>
    </w:p>
    <w:p w:rsidR="007666FE" w:rsidRPr="009B2FB7" w:rsidRDefault="007666FE" w:rsidP="007666FE">
      <w:pPr>
        <w:rPr>
          <w:lang w:bidi="uk-UA"/>
        </w:rPr>
      </w:pPr>
      <w:r w:rsidRPr="009B2FB7">
        <w:rPr>
          <w:lang w:bidi="uk-UA"/>
        </w:rPr>
        <w:t xml:space="preserve">Технічна та Фінансова пропозиції повинні бути чітко відокремлені та надіслані окремими листами. Кожний </w:t>
      </w:r>
      <w:proofErr w:type="spellStart"/>
      <w:r w:rsidRPr="009B2FB7">
        <w:rPr>
          <w:lang w:bidi="uk-UA"/>
        </w:rPr>
        <w:t>ел</w:t>
      </w:r>
      <w:proofErr w:type="spellEnd"/>
      <w:r w:rsidRPr="009B2FB7">
        <w:rPr>
          <w:lang w:bidi="uk-UA"/>
        </w:rPr>
        <w:t>.,лист чітко відокремлений на технічну та фінансову частину:</w:t>
      </w:r>
    </w:p>
    <w:p w:rsidR="00885762" w:rsidRPr="00885762" w:rsidRDefault="007666FE" w:rsidP="00885762">
      <w:pPr>
        <w:rPr>
          <w:lang w:val="ru-RU" w:bidi="uk-UA"/>
        </w:rPr>
      </w:pPr>
      <w:r w:rsidRPr="009B2FB7">
        <w:rPr>
          <w:lang w:bidi="uk-UA"/>
        </w:rPr>
        <w:t>•</w:t>
      </w:r>
      <w:r w:rsidRPr="009B2FB7">
        <w:rPr>
          <w:lang w:bidi="uk-UA"/>
        </w:rPr>
        <w:tab/>
      </w:r>
      <w:r w:rsidRPr="00F932A3">
        <w:rPr>
          <w:b/>
          <w:bCs/>
          <w:lang w:bidi="uk-UA"/>
        </w:rPr>
        <w:t xml:space="preserve">1-ий </w:t>
      </w:r>
      <w:proofErr w:type="spellStart"/>
      <w:r w:rsidRPr="00F932A3">
        <w:rPr>
          <w:b/>
          <w:bCs/>
          <w:lang w:bidi="uk-UA"/>
        </w:rPr>
        <w:t>email</w:t>
      </w:r>
      <w:proofErr w:type="spellEnd"/>
      <w:r w:rsidRPr="00F932A3">
        <w:rPr>
          <w:b/>
          <w:bCs/>
          <w:lang w:bidi="uk-UA"/>
        </w:rPr>
        <w:t>-це лист з технічною частиною(</w:t>
      </w:r>
      <w:r w:rsidRPr="009B2FB7">
        <w:rPr>
          <w:lang w:bidi="uk-UA"/>
        </w:rPr>
        <w:t xml:space="preserve">Додаток А, Додаток С+ всі технічні документи). У темі листа вказується: Технічна частина тендеру </w:t>
      </w:r>
      <w:r w:rsidR="00885762" w:rsidRPr="00885762">
        <w:rPr>
          <w:lang w:val="en-US" w:bidi="uk-UA"/>
        </w:rPr>
        <w:t>RFP</w:t>
      </w:r>
      <w:r w:rsidR="00885762" w:rsidRPr="00885762">
        <w:rPr>
          <w:lang w:val="ru-RU" w:bidi="uk-UA"/>
        </w:rPr>
        <w:t xml:space="preserve"> 2023-09-10/ </w:t>
      </w:r>
      <w:r w:rsidR="00885762" w:rsidRPr="00885762">
        <w:rPr>
          <w:lang w:val="en-US" w:bidi="uk-UA"/>
        </w:rPr>
        <w:t>R</w:t>
      </w:r>
      <w:r w:rsidR="00885762" w:rsidRPr="00885762">
        <w:rPr>
          <w:lang w:val="ru-RU" w:bidi="uk-UA"/>
        </w:rPr>
        <w:t>/</w:t>
      </w:r>
      <w:r w:rsidR="00885762" w:rsidRPr="00885762">
        <w:rPr>
          <w:lang w:val="en-US" w:bidi="uk-UA"/>
        </w:rPr>
        <w:t>M</w:t>
      </w:r>
      <w:r w:rsidR="00885762" w:rsidRPr="00885762">
        <w:rPr>
          <w:lang w:val="ru-RU" w:bidi="uk-UA"/>
        </w:rPr>
        <w:t xml:space="preserve"> </w:t>
      </w:r>
    </w:p>
    <w:p w:rsidR="00885762" w:rsidRPr="00885762" w:rsidRDefault="007666FE" w:rsidP="00885762">
      <w:pPr>
        <w:rPr>
          <w:lang w:val="ru-RU" w:bidi="uk-UA"/>
        </w:rPr>
      </w:pPr>
      <w:r w:rsidRPr="009B2FB7">
        <w:rPr>
          <w:lang w:bidi="uk-UA"/>
        </w:rPr>
        <w:t>•</w:t>
      </w:r>
      <w:r w:rsidRPr="009B2FB7">
        <w:rPr>
          <w:lang w:bidi="uk-UA"/>
        </w:rPr>
        <w:tab/>
      </w:r>
      <w:r w:rsidRPr="00F932A3">
        <w:rPr>
          <w:b/>
          <w:bCs/>
          <w:lang w:bidi="uk-UA"/>
        </w:rPr>
        <w:t xml:space="preserve">2-ий </w:t>
      </w:r>
      <w:proofErr w:type="spellStart"/>
      <w:r w:rsidRPr="00F932A3">
        <w:rPr>
          <w:b/>
          <w:bCs/>
          <w:lang w:bidi="uk-UA"/>
        </w:rPr>
        <w:t>email</w:t>
      </w:r>
      <w:proofErr w:type="spellEnd"/>
      <w:r w:rsidRPr="00F932A3">
        <w:rPr>
          <w:b/>
          <w:bCs/>
          <w:lang w:bidi="uk-UA"/>
        </w:rPr>
        <w:t>-це лист з фінансовою частиною</w:t>
      </w:r>
      <w:r w:rsidRPr="009B2FB7">
        <w:rPr>
          <w:lang w:bidi="uk-UA"/>
        </w:rPr>
        <w:t xml:space="preserve"> (Додаток В). У темі листа вказується: Фінансова частина тендеру</w:t>
      </w:r>
      <w:r w:rsidRPr="009B2FB7">
        <w:rPr>
          <w:lang w:val="ru-RU" w:bidi="uk-UA"/>
        </w:rPr>
        <w:t xml:space="preserve"> </w:t>
      </w:r>
      <w:r w:rsidR="00885762" w:rsidRPr="00885762">
        <w:rPr>
          <w:lang w:val="en-US" w:bidi="uk-UA"/>
        </w:rPr>
        <w:t>RFP</w:t>
      </w:r>
      <w:r w:rsidR="00885762" w:rsidRPr="00885762">
        <w:rPr>
          <w:lang w:val="ru-RU" w:bidi="uk-UA"/>
        </w:rPr>
        <w:t xml:space="preserve"> 2023-09-10/ </w:t>
      </w:r>
      <w:r w:rsidR="00885762" w:rsidRPr="00885762">
        <w:rPr>
          <w:lang w:val="en-US" w:bidi="uk-UA"/>
        </w:rPr>
        <w:t>R</w:t>
      </w:r>
      <w:r w:rsidR="00885762" w:rsidRPr="00885762">
        <w:rPr>
          <w:lang w:val="ru-RU" w:bidi="uk-UA"/>
        </w:rPr>
        <w:t>/</w:t>
      </w:r>
      <w:r w:rsidR="00885762" w:rsidRPr="00885762">
        <w:rPr>
          <w:lang w:val="en-US" w:bidi="uk-UA"/>
        </w:rPr>
        <w:t>M</w:t>
      </w:r>
      <w:r w:rsidR="00885762" w:rsidRPr="00885762">
        <w:rPr>
          <w:lang w:val="ru-RU" w:bidi="uk-UA"/>
        </w:rPr>
        <w:t xml:space="preserve"> </w:t>
      </w:r>
    </w:p>
    <w:p w:rsidR="007666FE" w:rsidRPr="00F932A3" w:rsidRDefault="007666FE" w:rsidP="00885762">
      <w:pPr>
        <w:rPr>
          <w:b/>
          <w:bCs/>
          <w:lang w:bidi="uk-UA"/>
        </w:rPr>
      </w:pPr>
      <w:r w:rsidRPr="00F932A3">
        <w:rPr>
          <w:b/>
          <w:bCs/>
          <w:lang w:bidi="uk-UA"/>
        </w:rPr>
        <w:t>Невиконання цієї вимоги може призвести до дискваліфікації.</w:t>
      </w:r>
    </w:p>
    <w:p w:rsidR="007666FE" w:rsidRPr="00BF031A" w:rsidRDefault="007666FE" w:rsidP="007666FE">
      <w:pPr>
        <w:rPr>
          <w:b/>
          <w:bCs/>
          <w:u w:val="single"/>
          <w:lang w:bidi="uk-UA"/>
        </w:rPr>
      </w:pPr>
      <w:bookmarkStart w:id="21" w:name="bookmark25"/>
      <w:r w:rsidRPr="00BF031A">
        <w:rPr>
          <w:b/>
          <w:bCs/>
          <w:lang w:bidi="uk-UA"/>
        </w:rPr>
        <w:t>Тендерна пропозиція повинна надсилатися електронною поштою ТІЛЬКИ на наступну адресу:</w:t>
      </w:r>
      <w:hyperlink r:id="rId14" w:history="1">
        <w:r w:rsidRPr="00BF031A">
          <w:rPr>
            <w:rStyle w:val="a3"/>
            <w:b/>
            <w:bCs/>
            <w:lang w:bidi="uk-UA"/>
          </w:rPr>
          <w:t xml:space="preserve"> </w:t>
        </w:r>
        <w:r w:rsidRPr="00BF031A">
          <w:rPr>
            <w:rStyle w:val="a3"/>
            <w:b/>
            <w:bCs/>
            <w:lang w:val="en-US"/>
          </w:rPr>
          <w:t>zakupka</w:t>
        </w:r>
        <w:r w:rsidRPr="00BF031A">
          <w:rPr>
            <w:rStyle w:val="a3"/>
            <w:b/>
            <w:bCs/>
            <w:lang w:bidi="uk-UA"/>
          </w:rPr>
          <w:t>@</w:t>
        </w:r>
        <w:r w:rsidRPr="00BF031A">
          <w:rPr>
            <w:rStyle w:val="a3"/>
            <w:b/>
            <w:bCs/>
            <w:lang w:val="en-US"/>
          </w:rPr>
          <w:t>neeka</w:t>
        </w:r>
        <w:r w:rsidRPr="00BF031A">
          <w:rPr>
            <w:rStyle w:val="a3"/>
            <w:b/>
            <w:bCs/>
            <w:lang w:bidi="uk-UA"/>
          </w:rPr>
          <w:t>.</w:t>
        </w:r>
        <w:proofErr w:type="spellStart"/>
        <w:r w:rsidRPr="00BF031A">
          <w:rPr>
            <w:rStyle w:val="a3"/>
            <w:b/>
            <w:bCs/>
            <w:lang w:bidi="uk-UA"/>
          </w:rPr>
          <w:t>org</w:t>
        </w:r>
        <w:proofErr w:type="spellEnd"/>
      </w:hyperlink>
      <w:bookmarkEnd w:id="21"/>
    </w:p>
    <w:p w:rsidR="007666FE" w:rsidRPr="007C23FC" w:rsidRDefault="007666FE" w:rsidP="007666FE">
      <w:pPr>
        <w:rPr>
          <w:lang w:val="ru-RU" w:bidi="uk-UA"/>
        </w:rPr>
      </w:pPr>
      <w:r w:rsidRPr="00BF031A">
        <w:rPr>
          <w:lang w:bidi="uk-UA"/>
        </w:rPr>
        <w:t>Будь ласка, зазначте у полі теми повідомлення наступне:</w:t>
      </w:r>
    </w:p>
    <w:p w:rsidR="00885762" w:rsidRPr="00885762" w:rsidRDefault="00885762" w:rsidP="00885762">
      <w:pPr>
        <w:numPr>
          <w:ilvl w:val="0"/>
          <w:numId w:val="2"/>
        </w:numPr>
        <w:rPr>
          <w:lang w:bidi="uk-UA"/>
        </w:rPr>
      </w:pPr>
      <w:r w:rsidRPr="00885762">
        <w:rPr>
          <w:lang w:val="en-US"/>
        </w:rPr>
        <w:t xml:space="preserve">RFP 2023-09-10/ R/M </w:t>
      </w:r>
    </w:p>
    <w:p w:rsidR="007666FE" w:rsidRPr="00BF031A" w:rsidRDefault="007666FE" w:rsidP="00885762">
      <w:pPr>
        <w:numPr>
          <w:ilvl w:val="0"/>
          <w:numId w:val="2"/>
        </w:numPr>
        <w:rPr>
          <w:lang w:bidi="uk-UA"/>
        </w:rPr>
      </w:pPr>
      <w:r w:rsidRPr="00BF031A">
        <w:rPr>
          <w:lang w:bidi="uk-UA"/>
        </w:rPr>
        <w:t>назву своєї фірми, ФОП, або ПІБ з назвою додатку;</w:t>
      </w:r>
    </w:p>
    <w:p w:rsidR="007666FE" w:rsidRPr="00BF031A" w:rsidRDefault="007666FE" w:rsidP="007666FE">
      <w:pPr>
        <w:numPr>
          <w:ilvl w:val="0"/>
          <w:numId w:val="2"/>
        </w:numPr>
        <w:rPr>
          <w:lang w:bidi="uk-UA"/>
        </w:rPr>
      </w:pPr>
      <w:r w:rsidRPr="00BF031A">
        <w:rPr>
          <w:lang w:bidi="uk-UA"/>
        </w:rPr>
        <w:t>кількість надісланих повідомлень (наприклад: 1/3, 2/3, 3/4).</w:t>
      </w:r>
    </w:p>
    <w:p w:rsidR="007666FE" w:rsidRPr="00BF031A" w:rsidRDefault="007666FE" w:rsidP="007666FE">
      <w:pPr>
        <w:rPr>
          <w:lang w:bidi="uk-UA"/>
        </w:rPr>
      </w:pPr>
      <w:r w:rsidRPr="00BF031A">
        <w:rPr>
          <w:lang w:bidi="uk-UA"/>
        </w:rPr>
        <w:t xml:space="preserve">Або, учасники можуть подати свої пропозиції на паперовому носії, у </w:t>
      </w:r>
      <w:r>
        <w:rPr>
          <w:lang w:bidi="uk-UA"/>
        </w:rPr>
        <w:t xml:space="preserve">2 окремих </w:t>
      </w:r>
      <w:r w:rsidRPr="00BF031A">
        <w:rPr>
          <w:lang w:bidi="uk-UA"/>
        </w:rPr>
        <w:t>конверт</w:t>
      </w:r>
      <w:r w:rsidRPr="00BF031A">
        <w:rPr>
          <w:lang w:val="ru-RU"/>
        </w:rPr>
        <w:t>ах</w:t>
      </w:r>
      <w:r w:rsidRPr="00BF031A">
        <w:rPr>
          <w:lang w:bidi="uk-UA"/>
        </w:rPr>
        <w:t>, на як</w:t>
      </w:r>
      <w:r w:rsidRPr="00BF031A">
        <w:rPr>
          <w:lang w:val="ru-RU"/>
        </w:rPr>
        <w:t>их</w:t>
      </w:r>
      <w:r w:rsidRPr="00BF031A">
        <w:rPr>
          <w:lang w:bidi="uk-UA"/>
        </w:rPr>
        <w:t xml:space="preserve"> чітко </w:t>
      </w:r>
      <w:r w:rsidRPr="00BF031A">
        <w:rPr>
          <w:lang w:val="ru-RU"/>
        </w:rPr>
        <w:t xml:space="preserve">    </w:t>
      </w:r>
      <w:r>
        <w:rPr>
          <w:lang w:bidi="uk-UA"/>
        </w:rPr>
        <w:t>вказан</w:t>
      </w:r>
      <w:r w:rsidR="001D2F7D">
        <w:rPr>
          <w:lang w:bidi="uk-UA"/>
        </w:rPr>
        <w:t>о</w:t>
      </w:r>
      <w:r>
        <w:rPr>
          <w:lang w:bidi="uk-UA"/>
        </w:rPr>
        <w:t xml:space="preserve"> </w:t>
      </w:r>
      <w:r w:rsidRPr="00BF031A">
        <w:rPr>
          <w:lang w:bidi="uk-UA"/>
        </w:rPr>
        <w:t>номер</w:t>
      </w:r>
      <w:r>
        <w:rPr>
          <w:lang w:bidi="uk-UA"/>
        </w:rPr>
        <w:t xml:space="preserve"> тендеру, Технічна частина, Фінансова частина</w:t>
      </w:r>
      <w:r w:rsidRPr="00BF031A">
        <w:rPr>
          <w:lang w:bidi="uk-UA"/>
        </w:rPr>
        <w:t xml:space="preserve"> та адреса що вказана нижче:</w:t>
      </w:r>
    </w:p>
    <w:p w:rsidR="00936F3F" w:rsidRDefault="007666FE" w:rsidP="00885762">
      <w:pPr>
        <w:rPr>
          <w:b/>
          <w:bCs/>
          <w:lang w:bidi="en-US"/>
        </w:rPr>
      </w:pPr>
      <w:r w:rsidRPr="00BF031A">
        <w:rPr>
          <w:b/>
          <w:bCs/>
          <w:lang w:bidi="uk-UA"/>
        </w:rPr>
        <w:t xml:space="preserve">КОМІТЕТУ ПО ВІДКРИТТЮ ТЕНДЕРНИХ ПРОПОЗИЦІЙ </w:t>
      </w:r>
      <w:r w:rsidR="00885762" w:rsidRPr="00885762">
        <w:rPr>
          <w:b/>
          <w:bCs/>
          <w:lang w:bidi="en-US"/>
        </w:rPr>
        <w:t>RFP 2023-09-10/ R/M</w:t>
      </w:r>
    </w:p>
    <w:p w:rsidR="007666FE" w:rsidRPr="00BF031A" w:rsidRDefault="007666FE" w:rsidP="00936F3F">
      <w:pPr>
        <w:rPr>
          <w:b/>
          <w:bCs/>
        </w:rPr>
      </w:pPr>
      <w:r w:rsidRPr="00BF031A">
        <w:rPr>
          <w:b/>
          <w:bCs/>
        </w:rPr>
        <w:t xml:space="preserve">МФОЗНС Регіон Карпат </w:t>
      </w:r>
    </w:p>
    <w:p w:rsidR="007666FE" w:rsidRPr="003C0030" w:rsidRDefault="007666FE" w:rsidP="003C0030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вул. Мічуріна, 3, м. Мукачево</w:t>
      </w:r>
    </w:p>
    <w:p w:rsidR="007666FE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>На обох конвертах вказуються назва та адреса Учасника.</w:t>
      </w:r>
    </w:p>
    <w:p w:rsidR="007666FE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 xml:space="preserve"> Перший конверт має бути позначений "Технічна пропозиція" та містить повний техні</w:t>
      </w:r>
      <w:r>
        <w:rPr>
          <w:b/>
          <w:bCs/>
          <w:lang w:bidi="uk-UA"/>
        </w:rPr>
        <w:t>чний компонент вашої пропозиції: Додаток А, Додаток С , установчі та підтверджуючі документи.</w:t>
      </w:r>
    </w:p>
    <w:p w:rsidR="007666FE" w:rsidRPr="0024633C" w:rsidRDefault="007666FE" w:rsidP="007666FE">
      <w:pPr>
        <w:rPr>
          <w:b/>
          <w:bCs/>
          <w:lang w:val="ru-RU" w:bidi="uk-UA"/>
        </w:rPr>
      </w:pPr>
      <w:r w:rsidRPr="0024633C">
        <w:rPr>
          <w:b/>
          <w:bCs/>
          <w:lang w:bidi="uk-UA"/>
        </w:rPr>
        <w:lastRenderedPageBreak/>
        <w:t xml:space="preserve"> Другий конверт має бути позначений «Фінансова пропозиція» і містити </w:t>
      </w:r>
      <w:r>
        <w:rPr>
          <w:b/>
          <w:bCs/>
          <w:lang w:bidi="uk-UA"/>
        </w:rPr>
        <w:t xml:space="preserve">тільки </w:t>
      </w:r>
      <w:r w:rsidRPr="0024633C">
        <w:rPr>
          <w:b/>
          <w:bCs/>
          <w:lang w:bidi="uk-UA"/>
        </w:rPr>
        <w:t xml:space="preserve">форму –Додаток </w:t>
      </w:r>
      <w:r w:rsidRPr="0024633C">
        <w:rPr>
          <w:b/>
          <w:bCs/>
          <w:lang w:val="en-US" w:bidi="uk-UA"/>
        </w:rPr>
        <w:t>B</w:t>
      </w:r>
      <w:r w:rsidRPr="0024633C">
        <w:rPr>
          <w:b/>
          <w:bCs/>
          <w:lang w:val="ru-RU" w:bidi="uk-UA"/>
        </w:rPr>
        <w:t xml:space="preserve"> </w:t>
      </w:r>
    </w:p>
    <w:p w:rsidR="007666FE" w:rsidRPr="0024633C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>У разі надсилання паперових копій, Фінансову пропозицію у форматі Excel</w:t>
      </w:r>
      <w:r w:rsidRPr="0024633C">
        <w:rPr>
          <w:b/>
          <w:bCs/>
          <w:lang w:val="ru-RU" w:bidi="uk-UA"/>
        </w:rPr>
        <w:t xml:space="preserve"> </w:t>
      </w:r>
      <w:r w:rsidRPr="0024633C">
        <w:rPr>
          <w:b/>
          <w:bCs/>
          <w:lang w:bidi="uk-UA"/>
        </w:rPr>
        <w:t>необхідно підписати</w:t>
      </w:r>
    </w:p>
    <w:p w:rsidR="007666FE" w:rsidRPr="00BF031A" w:rsidRDefault="007666FE" w:rsidP="007666FE">
      <w:pPr>
        <w:rPr>
          <w:lang w:bidi="uk-UA"/>
        </w:rPr>
      </w:pPr>
      <w:r>
        <w:rPr>
          <w:b/>
          <w:bCs/>
          <w:lang w:bidi="uk-UA"/>
        </w:rPr>
        <w:t>Пропози</w:t>
      </w:r>
      <w:r w:rsidRPr="0024633C">
        <w:rPr>
          <w:b/>
          <w:bCs/>
          <w:lang w:bidi="uk-UA"/>
        </w:rPr>
        <w:t>ції на паперовій основі, подані будь-я</w:t>
      </w:r>
      <w:r>
        <w:rPr>
          <w:b/>
          <w:bCs/>
          <w:lang w:bidi="uk-UA"/>
        </w:rPr>
        <w:t xml:space="preserve">ким іншим чином, не приймаються </w:t>
      </w:r>
      <w:r w:rsidRPr="00BF031A">
        <w:t xml:space="preserve">МФОЗНС Регіон Карпат </w:t>
      </w:r>
      <w:r w:rsidRPr="00BF031A">
        <w:rPr>
          <w:lang w:bidi="uk-UA"/>
        </w:rPr>
        <w:t>не несе відповідальність за пошук або забезпечення отримання інформації, не зазначеної у тендерній пропозиції. Відповідним чином, щоб забезпечити наявність достатньої інформації, учасник тендеру повинен надати у складі пропозиції описові матеріали, витяги, описи та іншу необхідну інформацію, котра, на його думку, посилить повноту його пропозиції.</w:t>
      </w:r>
    </w:p>
    <w:bookmarkEnd w:id="20"/>
    <w:p w:rsidR="00BF031A" w:rsidRPr="00BF031A" w:rsidRDefault="00BF031A" w:rsidP="006A7EA5">
      <w:pPr>
        <w:rPr>
          <w:lang w:bidi="uk-UA"/>
        </w:rPr>
      </w:pPr>
      <w:r w:rsidRPr="00BF031A">
        <w:rPr>
          <w:lang w:bidi="uk-UA"/>
        </w:rPr>
        <w:t>Відповідним чином, щоб забезпечити наявність достатньої інформації, учасник тендеру повинен надати у складі пропозиції описові матеріали, витяги, описи та іншу необхідну інформацію, котра, на його думку, посилить повноту його пропозиції.</w:t>
      </w:r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</w:t>
      </w:r>
      <w:r w:rsidRPr="00BF031A">
        <w:rPr>
          <w:lang w:bidi="uk-UA"/>
        </w:rPr>
        <w:t>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Пропозиція, отримана після зазначеної вище дати або надіслана на іншу адресу  </w:t>
      </w:r>
      <w:r w:rsidRPr="00BF031A">
        <w:t>МФОЗНС Регіон Карпат</w:t>
      </w:r>
      <w:r w:rsidRPr="00BF031A">
        <w:rPr>
          <w:lang w:bidi="uk-UA"/>
        </w:rPr>
        <w:t xml:space="preserve">, може бути відхилена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може на власний розгляд продовжити термін подання </w:t>
      </w:r>
      <w:r w:rsidRPr="00BF031A">
        <w:rPr>
          <w:u w:val="single"/>
          <w:lang w:bidi="uk-UA"/>
        </w:rPr>
        <w:t>тендерних пропозицій, повідомивши про це можливих учасників тендеру одночасно.</w:t>
      </w:r>
      <w:r w:rsidRPr="00BF031A">
        <w:rPr>
          <w:lang w:bidi="uk-UA"/>
        </w:rPr>
        <w:tab/>
      </w:r>
    </w:p>
    <w:p w:rsidR="00BF031A" w:rsidRPr="00BF031A" w:rsidRDefault="0041215F" w:rsidP="0019645A">
      <w:pPr>
        <w:rPr>
          <w:b/>
          <w:bCs/>
          <w:lang w:bidi="uk-UA"/>
        </w:rPr>
      </w:pPr>
      <w:bookmarkStart w:id="22" w:name="bookmark31"/>
      <w:r>
        <w:rPr>
          <w:b/>
          <w:bCs/>
          <w:lang w:bidi="uk-UA"/>
        </w:rPr>
        <w:t>Кінцевий термі</w:t>
      </w:r>
      <w:r w:rsidR="00610762">
        <w:rPr>
          <w:b/>
          <w:bCs/>
          <w:lang w:bidi="uk-UA"/>
        </w:rPr>
        <w:t xml:space="preserve">н подання: </w:t>
      </w:r>
      <w:r w:rsidR="00885762">
        <w:rPr>
          <w:b/>
          <w:bCs/>
          <w:lang w:bidi="uk-UA"/>
        </w:rPr>
        <w:t>06</w:t>
      </w:r>
      <w:r w:rsidR="00610762">
        <w:rPr>
          <w:b/>
          <w:bCs/>
          <w:lang w:bidi="uk-UA"/>
        </w:rPr>
        <w:t>.</w:t>
      </w:r>
      <w:r w:rsidR="00885762">
        <w:rPr>
          <w:b/>
          <w:bCs/>
          <w:lang w:bidi="uk-UA"/>
        </w:rPr>
        <w:t>11</w:t>
      </w:r>
      <w:r w:rsidR="00E720E6">
        <w:rPr>
          <w:b/>
          <w:bCs/>
          <w:lang w:bidi="uk-UA"/>
        </w:rPr>
        <w:t>.2023</w:t>
      </w:r>
      <w:r w:rsidR="000740FD">
        <w:rPr>
          <w:b/>
          <w:bCs/>
          <w:lang w:bidi="uk-UA"/>
        </w:rPr>
        <w:t xml:space="preserve"> р., 12</w:t>
      </w:r>
      <w:r>
        <w:rPr>
          <w:b/>
          <w:bCs/>
          <w:lang w:bidi="uk-UA"/>
        </w:rPr>
        <w:t>:00</w:t>
      </w:r>
      <w:r w:rsidR="00BF031A" w:rsidRPr="00BF031A">
        <w:rPr>
          <w:b/>
          <w:bCs/>
          <w:lang w:bidi="uk-UA"/>
        </w:rPr>
        <w:t xml:space="preserve"> </w:t>
      </w:r>
      <w:r w:rsidR="00BF031A" w:rsidRPr="00BF031A">
        <w:rPr>
          <w:b/>
          <w:bCs/>
          <w:lang w:bidi="ru-RU"/>
        </w:rPr>
        <w:t xml:space="preserve">год. </w:t>
      </w:r>
      <w:r w:rsidR="00BF031A" w:rsidRPr="00BF031A">
        <w:rPr>
          <w:b/>
          <w:bCs/>
          <w:lang w:bidi="uk-UA"/>
        </w:rPr>
        <w:t>за східноєвропейським часом.</w:t>
      </w:r>
      <w:bookmarkEnd w:id="22"/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Фінансова пропозиція буде відкрита для оцінки тільки за умови, що технічна частина пропозиції постачальника пройшла перевірку і визнана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як така, що відповідає технічним </w:t>
      </w:r>
      <w:r w:rsidRPr="00BF031A">
        <w:rPr>
          <w:u w:val="single"/>
          <w:lang w:bidi="uk-UA"/>
        </w:rPr>
        <w:t>характеристикам.</w:t>
      </w:r>
      <w:r w:rsidRPr="00BF031A">
        <w:rPr>
          <w:lang w:bidi="uk-UA"/>
        </w:rPr>
        <w:tab/>
      </w:r>
    </w:p>
    <w:p w:rsidR="00BF031A" w:rsidRPr="00BF031A" w:rsidRDefault="00BF031A" w:rsidP="005A06FF">
      <w:pPr>
        <w:numPr>
          <w:ilvl w:val="1"/>
          <w:numId w:val="15"/>
        </w:numPr>
        <w:rPr>
          <w:b/>
          <w:bCs/>
          <w:lang w:bidi="uk-UA"/>
        </w:rPr>
      </w:pPr>
      <w:bookmarkStart w:id="23" w:name="bookmark32"/>
      <w:r w:rsidRPr="00BF031A">
        <w:rPr>
          <w:b/>
          <w:bCs/>
          <w:u w:val="single"/>
          <w:lang w:bidi="uk-UA"/>
        </w:rPr>
        <w:t>ПРИЙНЯТТЯ ПРОПОЗИЦІЇ</w:t>
      </w:r>
      <w:bookmarkEnd w:id="23"/>
    </w:p>
    <w:p w:rsidR="00BF031A" w:rsidRPr="00BF031A" w:rsidRDefault="00BF031A" w:rsidP="0019645A">
      <w:pPr>
        <w:rPr>
          <w:lang w:bidi="uk-UA"/>
        </w:rPr>
      </w:pPr>
      <w:r w:rsidRPr="00BF031A">
        <w:t xml:space="preserve">МФОЗНС «Регіон Карпат» </w:t>
      </w:r>
      <w:r w:rsidRPr="00BF031A">
        <w:rPr>
          <w:lang w:bidi="uk-UA"/>
        </w:rPr>
        <w:t>може на власний розсуд збільшити або зменшити запропонований обсяг замовлення послуг, укладаючи Угоду, і не розраховує на зміну запропонованих розцінок. Будь-яке таке збільшення чи зменшення терміну дії Угоди обговорюватиметься з переможцем тендеру під час остаточного оформлення Замовлень на надання послуг.</w:t>
      </w:r>
    </w:p>
    <w:p w:rsidR="00BF031A" w:rsidRPr="00BF031A" w:rsidRDefault="00BF031A" w:rsidP="00F21951">
      <w:pPr>
        <w:rPr>
          <w:lang w:bidi="uk-UA"/>
        </w:rPr>
      </w:pPr>
      <w:r w:rsidRPr="00BF031A">
        <w:rPr>
          <w:lang w:bidi="uk-UA"/>
        </w:rPr>
        <w:t xml:space="preserve"> </w:t>
      </w:r>
      <w:r w:rsidRPr="00BF031A">
        <w:t xml:space="preserve">МФОЗНС «Регіон Карпат» </w:t>
      </w:r>
      <w:r w:rsidRPr="00BF031A">
        <w:rPr>
          <w:lang w:bidi="uk-UA"/>
        </w:rPr>
        <w:t xml:space="preserve">може на власний розсуд продовжити термін подання тендерних пропозицій, письмово повідомивши про це всіх можливих </w:t>
      </w:r>
      <w:r w:rsidR="00F21951">
        <w:rPr>
          <w:lang w:bidi="uk-UA"/>
        </w:rPr>
        <w:t>учасників</w:t>
      </w:r>
      <w:r w:rsidRPr="00BF031A">
        <w:rPr>
          <w:lang w:bidi="uk-UA"/>
        </w:rPr>
        <w:t>. Продовження терміну</w:t>
      </w:r>
      <w:r w:rsidRPr="00BF031A">
        <w:rPr>
          <w:lang w:val="ru-RU"/>
        </w:rPr>
        <w:t xml:space="preserve"> </w:t>
      </w:r>
      <w:r w:rsidRPr="00BF031A">
        <w:rPr>
          <w:lang w:bidi="uk-UA"/>
        </w:rPr>
        <w:t xml:space="preserve">може супроводжувати внесення змін у документи про запрошення до участі у тендері, підготовлені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за його власною ініціативою чи у відповідь на запит про роз’яснення, надісланий потенційним </w:t>
      </w:r>
      <w:r w:rsidR="00F21951">
        <w:rPr>
          <w:lang w:bidi="uk-UA"/>
        </w:rPr>
        <w:t>учасникам</w:t>
      </w:r>
      <w:r w:rsidRPr="00BF031A">
        <w:rPr>
          <w:lang w:bidi="uk-UA"/>
        </w:rPr>
        <w:t>.</w:t>
      </w:r>
    </w:p>
    <w:p w:rsidR="00BF031A" w:rsidRPr="00BF031A" w:rsidRDefault="00BF031A" w:rsidP="0019645A">
      <w:pPr>
        <w:rPr>
          <w:lang w:bidi="uk-UA"/>
        </w:rPr>
      </w:pPr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Технічну та Фінансову пропозиції необхідно надіслати в окремих документах. Невиконання цієї </w:t>
      </w:r>
      <w:r w:rsidRPr="00BF031A">
        <w:rPr>
          <w:u w:val="single"/>
          <w:lang w:bidi="uk-UA"/>
        </w:rPr>
        <w:t>вимоги може призвести до дискваліфікації.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Зверніть, будь ласка, увагу на те, що  </w:t>
      </w:r>
      <w:r w:rsidRPr="00BF031A">
        <w:t xml:space="preserve">МФОЗНС «Регіон Карпат» </w:t>
      </w:r>
      <w:r w:rsidRPr="00BF031A">
        <w:rPr>
          <w:lang w:bidi="uk-UA"/>
        </w:rPr>
        <w:t xml:space="preserve">не зобов’язане обрати будь-яку з компаній, які подають тендерні пропозиції, й у жодний спосіб не бере зобов’язання щодо вибору компанії, яка пропонує найнижчу ціну. Крім того, Угода буде укладена з учасником, пропозиція якого вважатиметься такою, що найбільш відповідає потребам, а також загальним принципам  </w:t>
      </w:r>
      <w:r w:rsidRPr="00BF031A">
        <w:t xml:space="preserve">МФОЗНС «Регіон Карпат», </w:t>
      </w:r>
      <w:r w:rsidRPr="00BF031A">
        <w:rPr>
          <w:lang w:bidi="uk-UA"/>
        </w:rPr>
        <w:t>зокрема економії та ефективності й найкращого співвідношення ціни і якості.</w:t>
      </w:r>
    </w:p>
    <w:p w:rsidR="00BF031A" w:rsidRPr="00BF031A" w:rsidRDefault="00BF031A" w:rsidP="005A06FF">
      <w:pPr>
        <w:numPr>
          <w:ilvl w:val="1"/>
          <w:numId w:val="15"/>
        </w:numPr>
        <w:rPr>
          <w:b/>
          <w:bCs/>
          <w:lang w:bidi="uk-UA"/>
        </w:rPr>
      </w:pPr>
      <w:bookmarkStart w:id="24" w:name="bookmark33"/>
      <w:r w:rsidRPr="00BF031A">
        <w:rPr>
          <w:b/>
          <w:bCs/>
          <w:u w:val="single"/>
          <w:lang w:bidi="uk-UA"/>
        </w:rPr>
        <w:t>ВАЛЮТА І УМОВИ ОПЛАТИ</w:t>
      </w:r>
      <w:bookmarkEnd w:id="24"/>
    </w:p>
    <w:p w:rsidR="004B6893" w:rsidRDefault="00BF031A" w:rsidP="004B6893">
      <w:pPr>
        <w:rPr>
          <w:lang w:bidi="uk-UA"/>
        </w:rPr>
      </w:pPr>
      <w:r w:rsidRPr="00BF031A">
        <w:rPr>
          <w:lang w:bidi="uk-UA"/>
        </w:rPr>
        <w:t xml:space="preserve">Замовлення на виконання </w:t>
      </w:r>
      <w:r w:rsidR="004B6893">
        <w:rPr>
          <w:lang w:bidi="uk-UA"/>
        </w:rPr>
        <w:t>договору, укладеного</w:t>
      </w:r>
      <w:r>
        <w:rPr>
          <w:lang w:bidi="uk-UA"/>
        </w:rPr>
        <w:t xml:space="preserve"> за результатами</w:t>
      </w:r>
      <w:r w:rsidRPr="00BF031A">
        <w:rPr>
          <w:lang w:bidi="uk-UA"/>
        </w:rPr>
        <w:t xml:space="preserve"> цього тендеру, буде оформлено у національній валюті України - гривня. Оплата здійснюватиметься згідно із Загальними умовами договорів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на надання послуг, у валюті, вказаною у відповідному Замовленню на виконання. </w:t>
      </w:r>
    </w:p>
    <w:p w:rsidR="00BF031A" w:rsidRPr="00BF031A" w:rsidRDefault="004B6893" w:rsidP="004B6893">
      <w:pPr>
        <w:rPr>
          <w:lang w:bidi="uk-UA"/>
        </w:rPr>
      </w:pPr>
      <w:r>
        <w:rPr>
          <w:lang w:bidi="uk-UA"/>
        </w:rPr>
        <w:t xml:space="preserve">Оплата за виконані послуги здійснюється тільки по безготівковому розрахунку. </w:t>
      </w:r>
      <w:r w:rsidR="00BF031A" w:rsidRPr="00BF031A">
        <w:rPr>
          <w:lang w:bidi="uk-UA"/>
        </w:rPr>
        <w:t xml:space="preserve">Платежі </w:t>
      </w:r>
      <w:proofErr w:type="spellStart"/>
      <w:r w:rsidR="00BF031A" w:rsidRPr="00BF031A">
        <w:rPr>
          <w:lang w:bidi="uk-UA"/>
        </w:rPr>
        <w:t>ініціюватимуться</w:t>
      </w:r>
      <w:proofErr w:type="spellEnd"/>
      <w:r w:rsidR="00BF031A" w:rsidRPr="00BF031A">
        <w:rPr>
          <w:lang w:bidi="uk-UA"/>
        </w:rPr>
        <w:t xml:space="preserve"> тільки після підтвердження з боку  </w:t>
      </w:r>
      <w:r w:rsidR="00BF031A" w:rsidRPr="00BF031A">
        <w:t xml:space="preserve">МФОЗНС Регіон Карпат </w:t>
      </w:r>
      <w:r w:rsidR="00BF031A" w:rsidRPr="00BF031A">
        <w:rPr>
          <w:lang w:bidi="uk-UA"/>
        </w:rPr>
        <w:t xml:space="preserve">успішного виконання послуг згідно умов </w:t>
      </w:r>
      <w:r>
        <w:rPr>
          <w:lang w:bidi="uk-UA"/>
        </w:rPr>
        <w:t>Договору</w:t>
      </w:r>
      <w:r w:rsidR="00BF031A" w:rsidRPr="00BF031A">
        <w:rPr>
          <w:lang w:bidi="uk-UA"/>
        </w:rPr>
        <w:t>.</w:t>
      </w:r>
    </w:p>
    <w:p w:rsidR="00936F3F" w:rsidRDefault="00936F3F" w:rsidP="0019645A">
      <w:pPr>
        <w:rPr>
          <w:b/>
          <w:bCs/>
          <w:lang w:bidi="uk-UA"/>
        </w:rPr>
      </w:pPr>
      <w:r>
        <w:rPr>
          <w:b/>
          <w:bCs/>
          <w:lang w:bidi="uk-UA"/>
        </w:rPr>
        <w:lastRenderedPageBreak/>
        <w:t xml:space="preserve">З повагою, </w:t>
      </w:r>
    </w:p>
    <w:p w:rsidR="00936F3F" w:rsidRDefault="00936F3F" w:rsidP="00936F3F">
      <w:pPr>
        <w:rPr>
          <w:b/>
          <w:bCs/>
          <w:lang w:bidi="uk-UA"/>
        </w:rPr>
      </w:pPr>
      <w:r w:rsidRPr="00936F3F">
        <w:rPr>
          <w:b/>
          <w:bCs/>
          <w:lang w:bidi="uk-UA"/>
        </w:rPr>
        <w:t xml:space="preserve">А.І. </w:t>
      </w:r>
      <w:proofErr w:type="spellStart"/>
      <w:r w:rsidRPr="00936F3F">
        <w:rPr>
          <w:b/>
          <w:bCs/>
          <w:lang w:bidi="uk-UA"/>
        </w:rPr>
        <w:t>Пірчак</w:t>
      </w:r>
      <w:proofErr w:type="spellEnd"/>
      <w:r>
        <w:rPr>
          <w:b/>
          <w:bCs/>
          <w:lang w:bidi="uk-UA"/>
        </w:rPr>
        <w:t xml:space="preserve">  _____________</w:t>
      </w:r>
    </w:p>
    <w:p w:rsidR="00936F3F" w:rsidRPr="00936F3F" w:rsidRDefault="00936F3F" w:rsidP="00936F3F">
      <w:pPr>
        <w:rPr>
          <w:b/>
          <w:bCs/>
          <w:lang w:bidi="uk-UA"/>
        </w:rPr>
      </w:pPr>
      <w:r>
        <w:rPr>
          <w:b/>
          <w:bCs/>
          <w:lang w:bidi="uk-UA"/>
        </w:rPr>
        <w:t xml:space="preserve"> </w:t>
      </w:r>
      <w:r w:rsidRPr="00936F3F">
        <w:rPr>
          <w:b/>
          <w:bCs/>
          <w:lang w:bidi="uk-UA"/>
        </w:rPr>
        <w:t>Директор МФОЗНС «</w:t>
      </w:r>
      <w:r>
        <w:rPr>
          <w:b/>
          <w:bCs/>
          <w:lang w:bidi="uk-UA"/>
        </w:rPr>
        <w:t>Регіон Карпат»</w:t>
      </w:r>
    </w:p>
    <w:p w:rsidR="00BF031A" w:rsidRPr="00BF031A" w:rsidRDefault="00BF031A" w:rsidP="0019645A">
      <w:pPr>
        <w:rPr>
          <w:lang w:bidi="uk-UA"/>
        </w:rPr>
      </w:pPr>
    </w:p>
    <w:p w:rsidR="00F01C38" w:rsidRDefault="00F01C38" w:rsidP="0019645A"/>
    <w:sectPr w:rsidR="00F01C38" w:rsidSect="004457AC">
      <w:footerReference w:type="default" r:id="rId15"/>
      <w:pgSz w:w="11900" w:h="16840"/>
      <w:pgMar w:top="360" w:right="1127" w:bottom="36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ECC" w:rsidRDefault="005D0ECC" w:rsidP="00DF7A1B">
      <w:pPr>
        <w:spacing w:after="0" w:line="240" w:lineRule="auto"/>
      </w:pPr>
      <w:r>
        <w:separator/>
      </w:r>
    </w:p>
  </w:endnote>
  <w:endnote w:type="continuationSeparator" w:id="0">
    <w:p w:rsidR="005D0ECC" w:rsidRDefault="005D0ECC" w:rsidP="00DF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B9" w:rsidRDefault="005D0ECC">
    <w:pPr>
      <w:pStyle w:val="a9"/>
      <w:jc w:val="center"/>
    </w:pPr>
    <w:sdt>
      <w:sdtPr>
        <w:id w:val="886381471"/>
        <w:docPartObj>
          <w:docPartGallery w:val="Page Numbers (Bottom of Page)"/>
          <w:docPartUnique/>
        </w:docPartObj>
      </w:sdtPr>
      <w:sdtEndPr/>
      <w:sdtContent>
        <w:sdt>
          <w:sdtPr>
            <w:id w:val="-350644756"/>
            <w:docPartObj>
              <w:docPartGallery w:val="Page Numbers (Top of Page)"/>
              <w:docPartUnique/>
            </w:docPartObj>
          </w:sdtPr>
          <w:sdtEndPr/>
          <w:sdtContent>
            <w:r w:rsidR="006028B9">
              <w:rPr>
                <w:lang w:val="ru-RU"/>
              </w:rPr>
              <w:t xml:space="preserve">Страница </w:t>
            </w:r>
            <w:r w:rsidR="006028B9">
              <w:rPr>
                <w:b/>
                <w:bCs/>
                <w:sz w:val="24"/>
                <w:szCs w:val="24"/>
              </w:rPr>
              <w:fldChar w:fldCharType="begin"/>
            </w:r>
            <w:r w:rsidR="006028B9">
              <w:rPr>
                <w:b/>
                <w:bCs/>
              </w:rPr>
              <w:instrText>PAGE</w:instrText>
            </w:r>
            <w:r w:rsidR="006028B9">
              <w:rPr>
                <w:b/>
                <w:bCs/>
                <w:sz w:val="24"/>
                <w:szCs w:val="24"/>
              </w:rPr>
              <w:fldChar w:fldCharType="separate"/>
            </w:r>
            <w:r w:rsidR="009845E3">
              <w:rPr>
                <w:b/>
                <w:bCs/>
                <w:noProof/>
                <w:sz w:val="24"/>
                <w:szCs w:val="24"/>
              </w:rPr>
              <w:t>11</w:t>
            </w:r>
            <w:r w:rsidR="006028B9">
              <w:rPr>
                <w:b/>
                <w:bCs/>
                <w:sz w:val="24"/>
                <w:szCs w:val="24"/>
              </w:rPr>
              <w:fldChar w:fldCharType="end"/>
            </w:r>
            <w:r w:rsidR="006028B9">
              <w:rPr>
                <w:lang w:val="ru-RU"/>
              </w:rPr>
              <w:t xml:space="preserve"> из </w:t>
            </w:r>
            <w:r w:rsidR="006028B9">
              <w:rPr>
                <w:b/>
                <w:bCs/>
                <w:sz w:val="24"/>
                <w:szCs w:val="24"/>
              </w:rPr>
              <w:fldChar w:fldCharType="begin"/>
            </w:r>
            <w:r w:rsidR="006028B9">
              <w:rPr>
                <w:b/>
                <w:bCs/>
              </w:rPr>
              <w:instrText>NUMPAGES</w:instrText>
            </w:r>
            <w:r w:rsidR="006028B9">
              <w:rPr>
                <w:b/>
                <w:bCs/>
                <w:sz w:val="24"/>
                <w:szCs w:val="24"/>
              </w:rPr>
              <w:fldChar w:fldCharType="separate"/>
            </w:r>
            <w:r w:rsidR="009845E3">
              <w:rPr>
                <w:b/>
                <w:bCs/>
                <w:noProof/>
                <w:sz w:val="24"/>
                <w:szCs w:val="24"/>
              </w:rPr>
              <w:t>11</w:t>
            </w:r>
            <w:r w:rsidR="006028B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6028B9" w:rsidRDefault="006028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ECC" w:rsidRDefault="005D0ECC" w:rsidP="00DF7A1B">
      <w:pPr>
        <w:spacing w:after="0" w:line="240" w:lineRule="auto"/>
      </w:pPr>
      <w:r>
        <w:separator/>
      </w:r>
    </w:p>
  </w:footnote>
  <w:footnote w:type="continuationSeparator" w:id="0">
    <w:p w:rsidR="005D0ECC" w:rsidRDefault="005D0ECC" w:rsidP="00DF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36EE"/>
    <w:multiLevelType w:val="hybridMultilevel"/>
    <w:tmpl w:val="BDB691F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50043F"/>
    <w:multiLevelType w:val="multilevel"/>
    <w:tmpl w:val="39641B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0989714D"/>
    <w:multiLevelType w:val="multilevel"/>
    <w:tmpl w:val="E1F86C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67551"/>
    <w:multiLevelType w:val="hybridMultilevel"/>
    <w:tmpl w:val="F8B26E2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8441B0"/>
    <w:multiLevelType w:val="hybridMultilevel"/>
    <w:tmpl w:val="8BE2EBB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17089"/>
    <w:multiLevelType w:val="multilevel"/>
    <w:tmpl w:val="F404ECF8"/>
    <w:lvl w:ilvl="0">
      <w:start w:val="2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4F6477"/>
    <w:multiLevelType w:val="multilevel"/>
    <w:tmpl w:val="E0A850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9E7986"/>
    <w:multiLevelType w:val="multilevel"/>
    <w:tmpl w:val="AF8E5CAE"/>
    <w:lvl w:ilvl="0">
      <w:start w:val="1"/>
      <w:numFmt w:val="decimal"/>
      <w:lvlText w:val="2.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8804E3"/>
    <w:multiLevelType w:val="hybridMultilevel"/>
    <w:tmpl w:val="2DBE38EA"/>
    <w:lvl w:ilvl="0" w:tplc="3B42C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9642DC"/>
    <w:multiLevelType w:val="multilevel"/>
    <w:tmpl w:val="54E2E3DE"/>
    <w:lvl w:ilvl="0">
      <w:start w:val="1"/>
      <w:numFmt w:val="decimal"/>
      <w:lvlText w:val="2.5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start w:val="6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A6150E"/>
    <w:multiLevelType w:val="hybridMultilevel"/>
    <w:tmpl w:val="C92ADF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4622F"/>
    <w:multiLevelType w:val="hybridMultilevel"/>
    <w:tmpl w:val="E3722B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0CF0BEA"/>
    <w:multiLevelType w:val="multilevel"/>
    <w:tmpl w:val="91C223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C60AC7"/>
    <w:multiLevelType w:val="hybridMultilevel"/>
    <w:tmpl w:val="548290BE"/>
    <w:lvl w:ilvl="0" w:tplc="0422000F">
      <w:start w:val="1"/>
      <w:numFmt w:val="decimal"/>
      <w:lvlText w:val="%1."/>
      <w:lvlJc w:val="left"/>
      <w:pPr>
        <w:ind w:left="1788" w:hanging="360"/>
      </w:p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EEC6E10"/>
    <w:multiLevelType w:val="hybridMultilevel"/>
    <w:tmpl w:val="47ECA4F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E07996"/>
    <w:multiLevelType w:val="hybridMultilevel"/>
    <w:tmpl w:val="92CAF8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1754B24"/>
    <w:multiLevelType w:val="hybridMultilevel"/>
    <w:tmpl w:val="E1C4DA3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751234"/>
    <w:multiLevelType w:val="hybridMultilevel"/>
    <w:tmpl w:val="F2A0A2A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EDD0419"/>
    <w:multiLevelType w:val="hybridMultilevel"/>
    <w:tmpl w:val="CD582E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676317"/>
    <w:multiLevelType w:val="hybridMultilevel"/>
    <w:tmpl w:val="5B789EB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A8D3A4A"/>
    <w:multiLevelType w:val="multilevel"/>
    <w:tmpl w:val="B1105F8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2"/>
  </w:num>
  <w:num w:numId="5">
    <w:abstractNumId w:val="20"/>
  </w:num>
  <w:num w:numId="6">
    <w:abstractNumId w:val="9"/>
  </w:num>
  <w:num w:numId="7">
    <w:abstractNumId w:val="6"/>
  </w:num>
  <w:num w:numId="8">
    <w:abstractNumId w:val="4"/>
  </w:num>
  <w:num w:numId="9">
    <w:abstractNumId w:val="19"/>
  </w:num>
  <w:num w:numId="10">
    <w:abstractNumId w:val="11"/>
  </w:num>
  <w:num w:numId="11">
    <w:abstractNumId w:val="14"/>
  </w:num>
  <w:num w:numId="12">
    <w:abstractNumId w:val="10"/>
  </w:num>
  <w:num w:numId="13">
    <w:abstractNumId w:val="18"/>
  </w:num>
  <w:num w:numId="14">
    <w:abstractNumId w:val="0"/>
  </w:num>
  <w:num w:numId="15">
    <w:abstractNumId w:val="1"/>
  </w:num>
  <w:num w:numId="16">
    <w:abstractNumId w:val="17"/>
  </w:num>
  <w:num w:numId="17">
    <w:abstractNumId w:val="16"/>
  </w:num>
  <w:num w:numId="18">
    <w:abstractNumId w:val="3"/>
  </w:num>
  <w:num w:numId="19">
    <w:abstractNumId w:val="15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1A"/>
    <w:rsid w:val="000146CA"/>
    <w:rsid w:val="00043F12"/>
    <w:rsid w:val="0005083F"/>
    <w:rsid w:val="00054C7B"/>
    <w:rsid w:val="000661CC"/>
    <w:rsid w:val="000674D0"/>
    <w:rsid w:val="000740FD"/>
    <w:rsid w:val="00075A68"/>
    <w:rsid w:val="00094E0B"/>
    <w:rsid w:val="000B16D2"/>
    <w:rsid w:val="000D01EE"/>
    <w:rsid w:val="000D59DC"/>
    <w:rsid w:val="000F47A4"/>
    <w:rsid w:val="0011086F"/>
    <w:rsid w:val="00112E9F"/>
    <w:rsid w:val="00113355"/>
    <w:rsid w:val="00122FBC"/>
    <w:rsid w:val="00127932"/>
    <w:rsid w:val="00141828"/>
    <w:rsid w:val="00142949"/>
    <w:rsid w:val="001603F4"/>
    <w:rsid w:val="00162123"/>
    <w:rsid w:val="001840EA"/>
    <w:rsid w:val="001850B3"/>
    <w:rsid w:val="00186112"/>
    <w:rsid w:val="00192956"/>
    <w:rsid w:val="0019645A"/>
    <w:rsid w:val="001B134B"/>
    <w:rsid w:val="001B13EE"/>
    <w:rsid w:val="001B6CE1"/>
    <w:rsid w:val="001C3DF0"/>
    <w:rsid w:val="001D2F7D"/>
    <w:rsid w:val="001D69BD"/>
    <w:rsid w:val="001D7DD4"/>
    <w:rsid w:val="001E350C"/>
    <w:rsid w:val="001E77A9"/>
    <w:rsid w:val="001F67CC"/>
    <w:rsid w:val="002139D2"/>
    <w:rsid w:val="00245B29"/>
    <w:rsid w:val="0024633C"/>
    <w:rsid w:val="00250E36"/>
    <w:rsid w:val="002575CD"/>
    <w:rsid w:val="002610BE"/>
    <w:rsid w:val="00282FFA"/>
    <w:rsid w:val="00295DC7"/>
    <w:rsid w:val="002A1DDD"/>
    <w:rsid w:val="002A50EA"/>
    <w:rsid w:val="002A5806"/>
    <w:rsid w:val="002A631C"/>
    <w:rsid w:val="002C17F3"/>
    <w:rsid w:val="002F014C"/>
    <w:rsid w:val="00303F19"/>
    <w:rsid w:val="00316B65"/>
    <w:rsid w:val="00365C78"/>
    <w:rsid w:val="003822AD"/>
    <w:rsid w:val="003825B1"/>
    <w:rsid w:val="003C0030"/>
    <w:rsid w:val="003C7B96"/>
    <w:rsid w:val="0041215F"/>
    <w:rsid w:val="00415226"/>
    <w:rsid w:val="0043291B"/>
    <w:rsid w:val="00440BB4"/>
    <w:rsid w:val="004457AC"/>
    <w:rsid w:val="00451104"/>
    <w:rsid w:val="00454A47"/>
    <w:rsid w:val="004574D6"/>
    <w:rsid w:val="004764DB"/>
    <w:rsid w:val="00484B68"/>
    <w:rsid w:val="0048703C"/>
    <w:rsid w:val="004B6893"/>
    <w:rsid w:val="004B6A53"/>
    <w:rsid w:val="004C052F"/>
    <w:rsid w:val="004F5907"/>
    <w:rsid w:val="0051707A"/>
    <w:rsid w:val="0051797F"/>
    <w:rsid w:val="00533A9C"/>
    <w:rsid w:val="005361AC"/>
    <w:rsid w:val="005563C5"/>
    <w:rsid w:val="00560A69"/>
    <w:rsid w:val="00597BA5"/>
    <w:rsid w:val="005A06FF"/>
    <w:rsid w:val="005A64CE"/>
    <w:rsid w:val="005B21CC"/>
    <w:rsid w:val="005B758E"/>
    <w:rsid w:val="005D0ECC"/>
    <w:rsid w:val="005E09CB"/>
    <w:rsid w:val="005E1999"/>
    <w:rsid w:val="005F21DE"/>
    <w:rsid w:val="005F45B3"/>
    <w:rsid w:val="00601C86"/>
    <w:rsid w:val="006028B9"/>
    <w:rsid w:val="00610762"/>
    <w:rsid w:val="00613F3A"/>
    <w:rsid w:val="00623C4B"/>
    <w:rsid w:val="00643E31"/>
    <w:rsid w:val="0064660B"/>
    <w:rsid w:val="00650643"/>
    <w:rsid w:val="0068007C"/>
    <w:rsid w:val="00696BE8"/>
    <w:rsid w:val="006A7478"/>
    <w:rsid w:val="006A7EA5"/>
    <w:rsid w:val="006D36F6"/>
    <w:rsid w:val="006D4318"/>
    <w:rsid w:val="006D55A5"/>
    <w:rsid w:val="006E22D8"/>
    <w:rsid w:val="006F416D"/>
    <w:rsid w:val="0074314A"/>
    <w:rsid w:val="00747801"/>
    <w:rsid w:val="00756617"/>
    <w:rsid w:val="0075732F"/>
    <w:rsid w:val="00764A70"/>
    <w:rsid w:val="007664BF"/>
    <w:rsid w:val="007666FE"/>
    <w:rsid w:val="00783493"/>
    <w:rsid w:val="00784FE5"/>
    <w:rsid w:val="00787562"/>
    <w:rsid w:val="00791D7A"/>
    <w:rsid w:val="007A323C"/>
    <w:rsid w:val="007B0E27"/>
    <w:rsid w:val="007B737D"/>
    <w:rsid w:val="007C21C1"/>
    <w:rsid w:val="007C23FC"/>
    <w:rsid w:val="007E4B78"/>
    <w:rsid w:val="007F54C4"/>
    <w:rsid w:val="007F58C7"/>
    <w:rsid w:val="00802A57"/>
    <w:rsid w:val="0080538C"/>
    <w:rsid w:val="00823CF2"/>
    <w:rsid w:val="0084726A"/>
    <w:rsid w:val="00861717"/>
    <w:rsid w:val="008647D1"/>
    <w:rsid w:val="00871DD0"/>
    <w:rsid w:val="00877481"/>
    <w:rsid w:val="00884B16"/>
    <w:rsid w:val="00885762"/>
    <w:rsid w:val="008B534C"/>
    <w:rsid w:val="008C3998"/>
    <w:rsid w:val="008C4781"/>
    <w:rsid w:val="008C778A"/>
    <w:rsid w:val="008D237C"/>
    <w:rsid w:val="008E1C6F"/>
    <w:rsid w:val="008E3F2A"/>
    <w:rsid w:val="008F3212"/>
    <w:rsid w:val="00906108"/>
    <w:rsid w:val="00923BCC"/>
    <w:rsid w:val="00926954"/>
    <w:rsid w:val="00936F3F"/>
    <w:rsid w:val="00946995"/>
    <w:rsid w:val="00953A49"/>
    <w:rsid w:val="00961B8F"/>
    <w:rsid w:val="0097739E"/>
    <w:rsid w:val="009845E3"/>
    <w:rsid w:val="009A35D1"/>
    <w:rsid w:val="009B0610"/>
    <w:rsid w:val="009B48EF"/>
    <w:rsid w:val="009D2D05"/>
    <w:rsid w:val="009F4072"/>
    <w:rsid w:val="00A02949"/>
    <w:rsid w:val="00A04286"/>
    <w:rsid w:val="00A043D7"/>
    <w:rsid w:val="00A35BFA"/>
    <w:rsid w:val="00A42011"/>
    <w:rsid w:val="00A61C3D"/>
    <w:rsid w:val="00A67EB1"/>
    <w:rsid w:val="00A837DA"/>
    <w:rsid w:val="00A854BB"/>
    <w:rsid w:val="00A940C5"/>
    <w:rsid w:val="00AA1ACE"/>
    <w:rsid w:val="00AD0CBF"/>
    <w:rsid w:val="00AD1875"/>
    <w:rsid w:val="00AD6C67"/>
    <w:rsid w:val="00AE7898"/>
    <w:rsid w:val="00AF02E6"/>
    <w:rsid w:val="00B0193F"/>
    <w:rsid w:val="00B053A0"/>
    <w:rsid w:val="00B1008A"/>
    <w:rsid w:val="00B11FF5"/>
    <w:rsid w:val="00B1249B"/>
    <w:rsid w:val="00B1745A"/>
    <w:rsid w:val="00B30081"/>
    <w:rsid w:val="00B35156"/>
    <w:rsid w:val="00B436EA"/>
    <w:rsid w:val="00B541A9"/>
    <w:rsid w:val="00B60EBD"/>
    <w:rsid w:val="00B70D22"/>
    <w:rsid w:val="00B745E0"/>
    <w:rsid w:val="00B74EFC"/>
    <w:rsid w:val="00B84466"/>
    <w:rsid w:val="00B86D6C"/>
    <w:rsid w:val="00B9387C"/>
    <w:rsid w:val="00BA73EA"/>
    <w:rsid w:val="00BC5BD7"/>
    <w:rsid w:val="00BD6D6D"/>
    <w:rsid w:val="00BE1068"/>
    <w:rsid w:val="00BE1420"/>
    <w:rsid w:val="00BE3ADD"/>
    <w:rsid w:val="00BE6372"/>
    <w:rsid w:val="00BF031A"/>
    <w:rsid w:val="00C13C6D"/>
    <w:rsid w:val="00C31117"/>
    <w:rsid w:val="00C317F0"/>
    <w:rsid w:val="00C45E02"/>
    <w:rsid w:val="00C51ECA"/>
    <w:rsid w:val="00C557EF"/>
    <w:rsid w:val="00C61C2A"/>
    <w:rsid w:val="00C63359"/>
    <w:rsid w:val="00C71458"/>
    <w:rsid w:val="00C84DD7"/>
    <w:rsid w:val="00CC2D49"/>
    <w:rsid w:val="00CE63E5"/>
    <w:rsid w:val="00D0574D"/>
    <w:rsid w:val="00D26024"/>
    <w:rsid w:val="00D27C86"/>
    <w:rsid w:val="00D30E88"/>
    <w:rsid w:val="00D43C48"/>
    <w:rsid w:val="00D46DC7"/>
    <w:rsid w:val="00D52D77"/>
    <w:rsid w:val="00D54E3D"/>
    <w:rsid w:val="00D60A4B"/>
    <w:rsid w:val="00D7165D"/>
    <w:rsid w:val="00D73285"/>
    <w:rsid w:val="00D90361"/>
    <w:rsid w:val="00DA7DA3"/>
    <w:rsid w:val="00DB2C41"/>
    <w:rsid w:val="00DB451B"/>
    <w:rsid w:val="00DD71AB"/>
    <w:rsid w:val="00DE58F7"/>
    <w:rsid w:val="00DF7A1B"/>
    <w:rsid w:val="00E05F5D"/>
    <w:rsid w:val="00E069FC"/>
    <w:rsid w:val="00E213F6"/>
    <w:rsid w:val="00E22740"/>
    <w:rsid w:val="00E2619F"/>
    <w:rsid w:val="00E377FC"/>
    <w:rsid w:val="00E549FA"/>
    <w:rsid w:val="00E57333"/>
    <w:rsid w:val="00E67DA3"/>
    <w:rsid w:val="00E720E6"/>
    <w:rsid w:val="00E95FF7"/>
    <w:rsid w:val="00EA68EE"/>
    <w:rsid w:val="00EC669A"/>
    <w:rsid w:val="00EF00A7"/>
    <w:rsid w:val="00EF2E9A"/>
    <w:rsid w:val="00F01C38"/>
    <w:rsid w:val="00F21951"/>
    <w:rsid w:val="00F31AD8"/>
    <w:rsid w:val="00F43165"/>
    <w:rsid w:val="00F43321"/>
    <w:rsid w:val="00F54618"/>
    <w:rsid w:val="00F621E1"/>
    <w:rsid w:val="00F72CAD"/>
    <w:rsid w:val="00F80DAF"/>
    <w:rsid w:val="00F87032"/>
    <w:rsid w:val="00F932A3"/>
    <w:rsid w:val="00FA065D"/>
    <w:rsid w:val="00FC1AD4"/>
    <w:rsid w:val="00FC3AF0"/>
    <w:rsid w:val="00FC4BC6"/>
    <w:rsid w:val="00FD4CBF"/>
    <w:rsid w:val="00FD6B52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067E0E-E953-436A-92F7-849EC7C9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3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64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E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7A1B"/>
  </w:style>
  <w:style w:type="paragraph" w:styleId="a9">
    <w:name w:val="footer"/>
    <w:basedOn w:val="a"/>
    <w:link w:val="aa"/>
    <w:uiPriority w:val="99"/>
    <w:unhideWhenUsed/>
    <w:rsid w:val="00DF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soltsev@unhc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kupka@neeka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oltsev@unhcr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kupka@neek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a@neeka.org" TargetMode="External"/><Relationship Id="rId14" Type="http://schemas.openxmlformats.org/officeDocument/2006/relationships/hyperlink" Target="mailto:%20zakupka@nee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EFA0-A378-4C10-93E6-04B20D38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15201</Words>
  <Characters>8665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2023-09-15T12:04:00Z</cp:lastPrinted>
  <dcterms:created xsi:type="dcterms:W3CDTF">2023-10-24T13:27:00Z</dcterms:created>
  <dcterms:modified xsi:type="dcterms:W3CDTF">2023-10-24T14:56:00Z</dcterms:modified>
</cp:coreProperties>
</file>