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DD0" w:rsidRDefault="00871DD0" w:rsidP="00BF031A">
      <w:pPr>
        <w:rPr>
          <w:b/>
          <w:bCs/>
          <w:lang w:bidi="uk-UA"/>
        </w:rPr>
      </w:pPr>
      <w:bookmarkStart w:id="0" w:name="bookmark1"/>
    </w:p>
    <w:p w:rsidR="00871DD0" w:rsidRDefault="00871DD0" w:rsidP="00F31AD8">
      <w:pPr>
        <w:ind w:left="709" w:firstLine="707"/>
        <w:rPr>
          <w:b/>
          <w:bCs/>
          <w:lang w:bidi="uk-UA"/>
        </w:rPr>
      </w:pPr>
      <w:r>
        <w:rPr>
          <w:b/>
          <w:bCs/>
          <w:lang w:bidi="uk-UA"/>
        </w:rPr>
        <w:t xml:space="preserve">    </w:t>
      </w:r>
      <w:r w:rsidR="00F31AD8">
        <w:rPr>
          <w:b/>
          <w:bCs/>
          <w:noProof/>
          <w:lang w:eastAsia="uk-UA"/>
        </w:rPr>
        <w:drawing>
          <wp:inline distT="0" distB="0" distL="0" distR="0" wp14:anchorId="5D303FA9">
            <wp:extent cx="5973227" cy="870509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610" cy="883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lang w:bidi="uk-UA"/>
        </w:rPr>
        <w:t xml:space="preserve">                                                                                </w:t>
      </w:r>
    </w:p>
    <w:p w:rsidR="00F31AD8" w:rsidRDefault="00F31AD8" w:rsidP="0074314A">
      <w:pPr>
        <w:ind w:left="1416"/>
        <w:jc w:val="center"/>
        <w:rPr>
          <w:b/>
          <w:bCs/>
        </w:rPr>
      </w:pPr>
    </w:p>
    <w:p w:rsidR="00F31AD8" w:rsidRDefault="00F31AD8" w:rsidP="0074314A">
      <w:pPr>
        <w:ind w:left="1416"/>
        <w:jc w:val="center"/>
        <w:rPr>
          <w:b/>
          <w:bCs/>
        </w:rPr>
      </w:pPr>
    </w:p>
    <w:p w:rsidR="0074314A" w:rsidRDefault="00871DD0" w:rsidP="0074314A">
      <w:pPr>
        <w:ind w:left="1416"/>
        <w:jc w:val="center"/>
        <w:rPr>
          <w:b/>
          <w:bCs/>
        </w:rPr>
      </w:pPr>
      <w:r w:rsidRPr="00871DD0">
        <w:rPr>
          <w:b/>
          <w:bCs/>
        </w:rPr>
        <w:t xml:space="preserve">Міжнародний Фонд Охорони Здоров’я </w:t>
      </w:r>
      <w:r>
        <w:rPr>
          <w:b/>
          <w:bCs/>
        </w:rPr>
        <w:t xml:space="preserve"> </w:t>
      </w:r>
      <w:r w:rsidRPr="00871DD0">
        <w:rPr>
          <w:b/>
          <w:bCs/>
        </w:rPr>
        <w:t xml:space="preserve">та Навколишнього </w:t>
      </w:r>
      <w:r>
        <w:rPr>
          <w:b/>
          <w:bCs/>
        </w:rPr>
        <w:t xml:space="preserve"> </w:t>
      </w:r>
      <w:r w:rsidRPr="00871DD0">
        <w:rPr>
          <w:b/>
          <w:bCs/>
        </w:rPr>
        <w:t xml:space="preserve">середовища </w:t>
      </w:r>
    </w:p>
    <w:p w:rsidR="00871DD0" w:rsidRPr="00C31117" w:rsidRDefault="00C31117" w:rsidP="0074314A">
      <w:pPr>
        <w:ind w:left="1416"/>
        <w:jc w:val="center"/>
        <w:rPr>
          <w:b/>
          <w:bCs/>
        </w:rPr>
      </w:pPr>
      <w:r>
        <w:rPr>
          <w:b/>
          <w:bCs/>
        </w:rPr>
        <w:t xml:space="preserve"> «</w:t>
      </w:r>
      <w:r w:rsidR="00871DD0" w:rsidRPr="00871DD0">
        <w:rPr>
          <w:b/>
          <w:bCs/>
        </w:rPr>
        <w:t>Регіон Карпат</w:t>
      </w:r>
      <w:r>
        <w:rPr>
          <w:b/>
          <w:bCs/>
        </w:rPr>
        <w:t>»</w:t>
      </w:r>
    </w:p>
    <w:p w:rsidR="00871DD0" w:rsidRDefault="00871DD0" w:rsidP="00AF02E6">
      <w:pPr>
        <w:ind w:left="708"/>
        <w:rPr>
          <w:b/>
          <w:bCs/>
          <w:lang w:bidi="uk-UA"/>
        </w:rPr>
      </w:pPr>
      <w:bookmarkStart w:id="1" w:name="_GoBack"/>
      <w:bookmarkEnd w:id="1"/>
    </w:p>
    <w:p w:rsidR="00BF031A" w:rsidRPr="003D6512" w:rsidRDefault="00BF031A" w:rsidP="00AF02E6">
      <w:pPr>
        <w:ind w:left="708"/>
        <w:rPr>
          <w:b/>
          <w:bCs/>
          <w:sz w:val="28"/>
          <w:szCs w:val="28"/>
          <w:lang w:bidi="uk-UA"/>
        </w:rPr>
      </w:pPr>
      <w:r w:rsidRPr="00BF031A">
        <w:rPr>
          <w:b/>
          <w:bCs/>
          <w:lang w:bidi="uk-UA"/>
        </w:rPr>
        <w:t xml:space="preserve">ДАТА: </w:t>
      </w:r>
      <w:r w:rsidR="0036265E" w:rsidRPr="003D6512">
        <w:rPr>
          <w:b/>
          <w:bCs/>
          <w:sz w:val="28"/>
          <w:szCs w:val="28"/>
          <w:lang w:val="ru-RU" w:bidi="uk-UA"/>
        </w:rPr>
        <w:t>03</w:t>
      </w:r>
      <w:r w:rsidR="00610762" w:rsidRPr="003D6512">
        <w:rPr>
          <w:b/>
          <w:bCs/>
          <w:sz w:val="28"/>
          <w:szCs w:val="28"/>
          <w:lang w:bidi="uk-UA"/>
        </w:rPr>
        <w:t>.</w:t>
      </w:r>
      <w:r w:rsidR="0036265E" w:rsidRPr="003D6512">
        <w:rPr>
          <w:b/>
          <w:bCs/>
          <w:sz w:val="28"/>
          <w:szCs w:val="28"/>
          <w:lang w:val="ru-RU" w:bidi="uk-UA"/>
        </w:rPr>
        <w:t>11</w:t>
      </w:r>
      <w:r w:rsidRPr="003D6512">
        <w:rPr>
          <w:b/>
          <w:bCs/>
          <w:sz w:val="28"/>
          <w:szCs w:val="28"/>
          <w:lang w:bidi="uk-UA"/>
        </w:rPr>
        <w:t>.202</w:t>
      </w:r>
      <w:bookmarkEnd w:id="0"/>
      <w:r w:rsidR="003822AD" w:rsidRPr="003D6512">
        <w:rPr>
          <w:b/>
          <w:bCs/>
          <w:sz w:val="28"/>
          <w:szCs w:val="28"/>
          <w:lang w:val="ru-RU" w:bidi="uk-UA"/>
        </w:rPr>
        <w:t>3</w:t>
      </w:r>
      <w:r w:rsidR="00162123" w:rsidRPr="003D6512">
        <w:rPr>
          <w:b/>
          <w:bCs/>
          <w:sz w:val="28"/>
          <w:szCs w:val="28"/>
          <w:lang w:bidi="uk-UA"/>
        </w:rPr>
        <w:t xml:space="preserve"> р.</w:t>
      </w:r>
    </w:p>
    <w:p w:rsidR="00B30081" w:rsidRPr="00422927" w:rsidRDefault="00BF031A" w:rsidP="00B30081">
      <w:pPr>
        <w:ind w:left="708"/>
        <w:rPr>
          <w:b/>
          <w:bCs/>
          <w:sz w:val="28"/>
          <w:szCs w:val="28"/>
          <w:lang w:bidi="uk-UA"/>
        </w:rPr>
      </w:pPr>
      <w:bookmarkStart w:id="2" w:name="bookmark2"/>
      <w:r w:rsidRPr="00422927">
        <w:rPr>
          <w:b/>
          <w:bCs/>
          <w:sz w:val="28"/>
          <w:szCs w:val="28"/>
          <w:lang w:bidi="uk-UA"/>
        </w:rPr>
        <w:t xml:space="preserve">ЗАПРОШЕННЯ </w:t>
      </w:r>
      <w:r w:rsidR="00B30081" w:rsidRPr="00422927">
        <w:rPr>
          <w:b/>
          <w:bCs/>
          <w:sz w:val="28"/>
          <w:szCs w:val="28"/>
          <w:lang w:bidi="uk-UA"/>
        </w:rPr>
        <w:t>д</w:t>
      </w:r>
      <w:r w:rsidR="003A3F55" w:rsidRPr="00422927">
        <w:rPr>
          <w:b/>
          <w:bCs/>
          <w:sz w:val="28"/>
          <w:szCs w:val="28"/>
          <w:lang w:bidi="uk-UA"/>
        </w:rPr>
        <w:t>о участі у тендері № RFP 2023-</w:t>
      </w:r>
      <w:r w:rsidR="003A3F55" w:rsidRPr="00422927">
        <w:rPr>
          <w:b/>
          <w:bCs/>
          <w:sz w:val="28"/>
          <w:szCs w:val="28"/>
          <w:lang w:val="ru-RU" w:bidi="uk-UA"/>
        </w:rPr>
        <w:t>11</w:t>
      </w:r>
      <w:r w:rsidR="003A3F55" w:rsidRPr="00422927">
        <w:rPr>
          <w:b/>
          <w:bCs/>
          <w:sz w:val="28"/>
          <w:szCs w:val="28"/>
          <w:lang w:bidi="uk-UA"/>
        </w:rPr>
        <w:t>-ЛВ</w:t>
      </w:r>
    </w:p>
    <w:p w:rsidR="00B053A0" w:rsidRPr="00B053A0" w:rsidRDefault="00B053A0" w:rsidP="00250E36">
      <w:pPr>
        <w:ind w:left="708"/>
        <w:rPr>
          <w:b/>
          <w:bCs/>
          <w:lang w:bidi="uk-UA"/>
        </w:rPr>
      </w:pPr>
      <w:bookmarkStart w:id="3" w:name="bookmark4"/>
      <w:bookmarkEnd w:id="2"/>
      <w:r>
        <w:rPr>
          <w:b/>
          <w:bCs/>
          <w:lang w:bidi="uk-UA"/>
        </w:rPr>
        <w:t>н</w:t>
      </w:r>
      <w:r w:rsidRPr="00B053A0">
        <w:rPr>
          <w:b/>
          <w:bCs/>
          <w:lang w:bidi="uk-UA"/>
        </w:rPr>
        <w:t xml:space="preserve">а виконання ремонтних робіт з матеріалами Виконавця </w:t>
      </w:r>
      <w:r w:rsidR="00250E36" w:rsidRPr="00250E36">
        <w:rPr>
          <w:b/>
          <w:bCs/>
          <w:lang w:bidi="uk-UA"/>
        </w:rPr>
        <w:t>для покращення технічного стану об’єктів тимчасового притулку внутрішньо переміщених осіб (ВПО) в Львівській області</w:t>
      </w:r>
      <w:r w:rsidRPr="00B053A0">
        <w:rPr>
          <w:b/>
          <w:bCs/>
          <w:lang w:bidi="uk-UA"/>
        </w:rPr>
        <w:t xml:space="preserve"> ,в рамках виконання проекту УВКБ ООН - "Захист внутрішньо переміщених осіб в Закарпатській, Чернівецькій, Львівській та Івано-Франківській областях".</w:t>
      </w:r>
    </w:p>
    <w:p w:rsidR="00871DD0" w:rsidRPr="003D6512" w:rsidRDefault="00BF031A" w:rsidP="00FD4CBF">
      <w:pPr>
        <w:ind w:left="708"/>
        <w:rPr>
          <w:b/>
          <w:bCs/>
          <w:sz w:val="28"/>
          <w:szCs w:val="28"/>
          <w:lang w:bidi="uk-UA"/>
        </w:rPr>
      </w:pPr>
      <w:r w:rsidRPr="00BF031A">
        <w:rPr>
          <w:b/>
          <w:bCs/>
          <w:lang w:bidi="uk-UA"/>
        </w:rPr>
        <w:t>ДАТА І ЧАС ЗАК</w:t>
      </w:r>
      <w:r w:rsidR="00610762">
        <w:rPr>
          <w:b/>
          <w:bCs/>
          <w:lang w:bidi="uk-UA"/>
        </w:rPr>
        <w:t xml:space="preserve">ІНЧЕННЯ ПРИЙНЯТТЯ ПРОПОЗИЦІЙ: </w:t>
      </w:r>
      <w:r w:rsidR="003A3F55" w:rsidRPr="003D6512">
        <w:rPr>
          <w:b/>
          <w:bCs/>
          <w:sz w:val="28"/>
          <w:szCs w:val="28"/>
          <w:lang w:val="ru-RU" w:bidi="uk-UA"/>
        </w:rPr>
        <w:t>16</w:t>
      </w:r>
      <w:r w:rsidR="00610762" w:rsidRPr="003D6512">
        <w:rPr>
          <w:b/>
          <w:bCs/>
          <w:sz w:val="28"/>
          <w:szCs w:val="28"/>
          <w:lang w:bidi="uk-UA"/>
        </w:rPr>
        <w:t>.</w:t>
      </w:r>
      <w:r w:rsidR="003A3F55" w:rsidRPr="003D6512">
        <w:rPr>
          <w:b/>
          <w:bCs/>
          <w:sz w:val="28"/>
          <w:szCs w:val="28"/>
          <w:lang w:val="ru-RU" w:bidi="uk-UA"/>
        </w:rPr>
        <w:t>11</w:t>
      </w:r>
      <w:r w:rsidR="0011086F" w:rsidRPr="003D6512">
        <w:rPr>
          <w:b/>
          <w:bCs/>
          <w:sz w:val="28"/>
          <w:szCs w:val="28"/>
          <w:lang w:bidi="uk-UA"/>
        </w:rPr>
        <w:t>.2023</w:t>
      </w:r>
      <w:r w:rsidR="001B13EE" w:rsidRPr="003D6512">
        <w:rPr>
          <w:b/>
          <w:bCs/>
          <w:sz w:val="28"/>
          <w:szCs w:val="28"/>
          <w:lang w:bidi="uk-UA"/>
        </w:rPr>
        <w:t xml:space="preserve"> р</w:t>
      </w:r>
      <w:r w:rsidR="0041215F" w:rsidRPr="003D6512">
        <w:rPr>
          <w:b/>
          <w:bCs/>
          <w:sz w:val="28"/>
          <w:szCs w:val="28"/>
          <w:lang w:bidi="uk-UA"/>
        </w:rPr>
        <w:t xml:space="preserve"> - 12:00</w:t>
      </w:r>
      <w:r w:rsidRPr="003D6512">
        <w:rPr>
          <w:b/>
          <w:bCs/>
          <w:sz w:val="28"/>
          <w:szCs w:val="28"/>
          <w:lang w:bidi="uk-UA"/>
        </w:rPr>
        <w:t xml:space="preserve"> год. </w:t>
      </w:r>
      <w:bookmarkStart w:id="4" w:name="bookmark6"/>
      <w:bookmarkEnd w:id="3"/>
    </w:p>
    <w:p w:rsidR="00BF031A" w:rsidRPr="004764DB" w:rsidRDefault="00BF031A" w:rsidP="00AF02E6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 xml:space="preserve">1. </w:t>
      </w:r>
      <w:r w:rsidRPr="00BF031A">
        <w:rPr>
          <w:b/>
          <w:bCs/>
          <w:u w:val="single"/>
          <w:lang w:bidi="uk-UA"/>
        </w:rPr>
        <w:t>ПОТРЕБИ</w:t>
      </w:r>
      <w:bookmarkEnd w:id="4"/>
    </w:p>
    <w:p w:rsidR="00F80DAF" w:rsidRDefault="00BF031A" w:rsidP="00FA065D">
      <w:pPr>
        <w:ind w:left="708"/>
      </w:pPr>
      <w:r w:rsidRPr="00BF031A">
        <w:t xml:space="preserve">Міжнародний Фонд Охорони Здоров’я та Навколишнього середовища  "Регіон Карпат"  (далі за текстом –МФОЗНС "Регіон Карпат") запрошує кваліфікованих </w:t>
      </w:r>
      <w:r w:rsidR="00B9387C">
        <w:t>орга</w:t>
      </w:r>
      <w:r w:rsidR="00FD4CBF">
        <w:t>нізацій</w:t>
      </w:r>
      <w:r w:rsidR="002A631C">
        <w:t>,</w:t>
      </w:r>
      <w:r w:rsidR="007C23FC">
        <w:t xml:space="preserve"> ФОП,</w:t>
      </w:r>
      <w:r w:rsidR="002A631C">
        <w:t xml:space="preserve"> подати пропозицію</w:t>
      </w:r>
      <w:r w:rsidR="00AD1875">
        <w:t xml:space="preserve"> щодо укладання договору </w:t>
      </w:r>
      <w:r w:rsidR="007C23FC">
        <w:t xml:space="preserve">на </w:t>
      </w:r>
      <w:r w:rsidR="00AD1875">
        <w:t xml:space="preserve"> </w:t>
      </w:r>
      <w:r w:rsidR="007C23FC">
        <w:t>виконання ремонтних робіт</w:t>
      </w:r>
      <w:r w:rsidR="00F80DAF">
        <w:t xml:space="preserve"> з матеріалами Виконавця</w:t>
      </w:r>
      <w:r w:rsidR="007C23FC">
        <w:t xml:space="preserve"> для покращення </w:t>
      </w:r>
      <w:r w:rsidR="00F80DAF">
        <w:t>технічного стану об’єктів тимчасового притулку внутрішньо п</w:t>
      </w:r>
      <w:r w:rsidR="003825B1">
        <w:t>ереміщених осіб (ВПО) в</w:t>
      </w:r>
      <w:r w:rsidR="00FA065D">
        <w:t xml:space="preserve"> Львівській області</w:t>
      </w:r>
      <w:r w:rsidR="00B053A0">
        <w:t>,</w:t>
      </w:r>
      <w:r w:rsidR="00FA065D">
        <w:t xml:space="preserve"> </w:t>
      </w:r>
      <w:r w:rsidR="00B053A0">
        <w:t>в рамках виконання проекту УВКБ ООН - "Захист внутрішньо переміщених осіб в Закарпатській, Чернівецькій, Львівській та Івано-Франківській областях"</w:t>
      </w:r>
      <w:r w:rsidR="00FA065D">
        <w:t xml:space="preserve"> </w:t>
      </w:r>
      <w:r w:rsidRPr="00BF031A">
        <w:t>в рамках виконання проекту УВКБ ООН</w:t>
      </w:r>
      <w:r w:rsidR="00FD4CBF">
        <w:t xml:space="preserve"> </w:t>
      </w:r>
      <w:r w:rsidR="00F80DAF">
        <w:t>-</w:t>
      </w:r>
      <w:r w:rsidR="00F80DAF" w:rsidRPr="00F80DAF">
        <w:t xml:space="preserve"> "Захист внутрішньо переміщених осіб в Закарпатській, Чернівецькій, Львівській та Івано-Франківській областях"</w:t>
      </w:r>
      <w:r w:rsidR="00F80DAF">
        <w:t>.</w:t>
      </w:r>
    </w:p>
    <w:p w:rsidR="00BC5BD7" w:rsidRPr="00BC5BD7" w:rsidRDefault="008D237C" w:rsidP="00FD4CBF">
      <w:pPr>
        <w:ind w:left="708"/>
        <w:rPr>
          <w:b/>
          <w:bCs/>
        </w:rPr>
      </w:pPr>
      <w:r>
        <w:rPr>
          <w:b/>
          <w:bCs/>
        </w:rPr>
        <w:t>ОБ’ЄКТ</w:t>
      </w:r>
      <w:r w:rsidR="00BC5BD7" w:rsidRPr="00BC5BD7">
        <w:rPr>
          <w:b/>
          <w:bCs/>
        </w:rPr>
        <w:t>:</w:t>
      </w:r>
    </w:p>
    <w:p w:rsidR="007F54C4" w:rsidRPr="007F54C4" w:rsidRDefault="00250E36" w:rsidP="00250E36">
      <w:pPr>
        <w:pStyle w:val="a4"/>
        <w:ind w:left="1068"/>
      </w:pPr>
      <w:r w:rsidRPr="00250E36">
        <w:rPr>
          <w:b/>
          <w:bCs/>
        </w:rPr>
        <w:t>ЛОТ № 1 -</w:t>
      </w:r>
      <w:r>
        <w:t xml:space="preserve"> </w:t>
      </w:r>
      <w:r w:rsidR="007F54C4" w:rsidRPr="007F54C4">
        <w:t xml:space="preserve">Гуртожиток від львівської національної академії мистецтв, за </w:t>
      </w:r>
      <w:proofErr w:type="spellStart"/>
      <w:r w:rsidR="007F54C4" w:rsidRPr="007F54C4">
        <w:t>адресою</w:t>
      </w:r>
      <w:proofErr w:type="spellEnd"/>
      <w:r w:rsidR="007F54C4" w:rsidRPr="007F54C4">
        <w:t>: вул. Кримська, 30, м. Льв</w:t>
      </w:r>
      <w:r w:rsidR="003A3F55">
        <w:t xml:space="preserve">ів. Строк виконання робіт- до </w:t>
      </w:r>
      <w:r w:rsidR="003A3F55">
        <w:rPr>
          <w:lang w:val="en-US"/>
        </w:rPr>
        <w:t>23</w:t>
      </w:r>
      <w:r w:rsidR="003A3F55">
        <w:t>.1</w:t>
      </w:r>
      <w:r w:rsidR="003A3F55">
        <w:rPr>
          <w:lang w:val="en-US"/>
        </w:rPr>
        <w:t>2</w:t>
      </w:r>
      <w:r w:rsidR="007F54C4" w:rsidRPr="007F54C4">
        <w:t>.2023 р</w:t>
      </w:r>
      <w:r w:rsidR="007F54C4">
        <w:t>.</w:t>
      </w:r>
    </w:p>
    <w:p w:rsidR="007F54C4" w:rsidRPr="000D59DC" w:rsidRDefault="00250E36" w:rsidP="000D59DC">
      <w:pPr>
        <w:pStyle w:val="a4"/>
        <w:ind w:left="1068"/>
      </w:pPr>
      <w:r w:rsidRPr="000D59DC">
        <w:rPr>
          <w:b/>
          <w:bCs/>
        </w:rPr>
        <w:t>ЛОТ № 2</w:t>
      </w:r>
      <w:r w:rsidRPr="000D59DC">
        <w:t xml:space="preserve">- </w:t>
      </w:r>
      <w:proofErr w:type="spellStart"/>
      <w:r w:rsidR="007F54C4" w:rsidRPr="000D59DC">
        <w:t>Прихисток</w:t>
      </w:r>
      <w:proofErr w:type="spellEnd"/>
      <w:r w:rsidR="007F54C4" w:rsidRPr="000D59DC">
        <w:t xml:space="preserve"> БО "БФ Шпиталь доктора </w:t>
      </w:r>
      <w:proofErr w:type="spellStart"/>
      <w:r w:rsidR="007F54C4" w:rsidRPr="000D59DC">
        <w:t>Свідерського</w:t>
      </w:r>
      <w:proofErr w:type="spellEnd"/>
      <w:r w:rsidR="007F54C4" w:rsidRPr="000D59DC">
        <w:t xml:space="preserve">", </w:t>
      </w:r>
      <w:proofErr w:type="spellStart"/>
      <w:r w:rsidR="007F54C4" w:rsidRPr="000D59DC">
        <w:t>с.Білий</w:t>
      </w:r>
      <w:proofErr w:type="spellEnd"/>
      <w:r w:rsidR="007F54C4" w:rsidRPr="000D59DC">
        <w:t xml:space="preserve"> Камінь , Львівської області</w:t>
      </w:r>
      <w:r w:rsidR="003A3F55">
        <w:t xml:space="preserve">. Строк виконання робіт- до </w:t>
      </w:r>
      <w:r w:rsidR="003A3F55">
        <w:rPr>
          <w:lang w:val="en-US"/>
        </w:rPr>
        <w:t>23</w:t>
      </w:r>
      <w:r w:rsidR="003A3F55">
        <w:t>.1</w:t>
      </w:r>
      <w:r w:rsidR="003A3F55">
        <w:rPr>
          <w:lang w:val="en-US"/>
        </w:rPr>
        <w:t>2</w:t>
      </w:r>
      <w:r w:rsidR="007F54C4" w:rsidRPr="000D59DC">
        <w:t>.2023 р.</w:t>
      </w:r>
    </w:p>
    <w:p w:rsidR="007F54C4" w:rsidRPr="000D59DC" w:rsidRDefault="00250E36" w:rsidP="000D59DC">
      <w:pPr>
        <w:pStyle w:val="a4"/>
        <w:ind w:left="1068"/>
        <w:rPr>
          <w:lang w:val="ru-RU"/>
        </w:rPr>
      </w:pPr>
      <w:r w:rsidRPr="000D59DC">
        <w:rPr>
          <w:b/>
          <w:bCs/>
        </w:rPr>
        <w:t>ЛОТ № 3</w:t>
      </w:r>
      <w:r w:rsidRPr="000D59DC">
        <w:t xml:space="preserve"> -</w:t>
      </w:r>
      <w:r w:rsidR="007F54C4" w:rsidRPr="000D59DC">
        <w:t xml:space="preserve">Гуртожиток   Дрогобицького механіко-технологічного фахового коледжу, м. </w:t>
      </w:r>
      <w:proofErr w:type="spellStart"/>
      <w:r w:rsidR="007F54C4" w:rsidRPr="000D59DC">
        <w:t>Дрого</w:t>
      </w:r>
      <w:proofErr w:type="spellEnd"/>
      <w:r w:rsidR="007F54C4" w:rsidRPr="007F54C4">
        <w:rPr>
          <w:lang w:val="ru-RU"/>
        </w:rPr>
        <w:t xml:space="preserve">бич, </w:t>
      </w:r>
      <w:proofErr w:type="spellStart"/>
      <w:r w:rsidR="007F54C4" w:rsidRPr="007F54C4">
        <w:rPr>
          <w:lang w:val="ru-RU"/>
        </w:rPr>
        <w:t>вул</w:t>
      </w:r>
      <w:proofErr w:type="spellEnd"/>
      <w:r w:rsidR="007F54C4" w:rsidRPr="007F54C4">
        <w:rPr>
          <w:lang w:val="ru-RU"/>
        </w:rPr>
        <w:t xml:space="preserve">. </w:t>
      </w:r>
      <w:proofErr w:type="spellStart"/>
      <w:r w:rsidR="007F54C4" w:rsidRPr="007F54C4">
        <w:rPr>
          <w:lang w:val="ru-RU"/>
        </w:rPr>
        <w:t>Задубична</w:t>
      </w:r>
      <w:proofErr w:type="spellEnd"/>
      <w:r w:rsidR="007F54C4" w:rsidRPr="007F54C4">
        <w:rPr>
          <w:lang w:val="ru-RU"/>
        </w:rPr>
        <w:t xml:space="preserve"> 15.</w:t>
      </w:r>
      <w:r w:rsidR="00E22740" w:rsidRPr="000D59DC">
        <w:t xml:space="preserve">Строк виконання робіт- до </w:t>
      </w:r>
      <w:r w:rsidR="003A3F55">
        <w:rPr>
          <w:lang w:val="en-US"/>
        </w:rPr>
        <w:t>23</w:t>
      </w:r>
      <w:r w:rsidR="00E22740" w:rsidRPr="000D59DC">
        <w:t>.1</w:t>
      </w:r>
      <w:r w:rsidR="003A3F55">
        <w:rPr>
          <w:lang w:val="en-US"/>
        </w:rPr>
        <w:t>2</w:t>
      </w:r>
      <w:r w:rsidR="007F54C4" w:rsidRPr="000D59DC">
        <w:t>.2023 р.</w:t>
      </w:r>
    </w:p>
    <w:p w:rsidR="00D73285" w:rsidRDefault="00D73285" w:rsidP="007F54C4">
      <w:pPr>
        <w:pStyle w:val="a4"/>
        <w:ind w:left="1068"/>
        <w:rPr>
          <w:i/>
          <w:iCs/>
        </w:rPr>
      </w:pPr>
    </w:p>
    <w:p w:rsidR="00250E36" w:rsidRPr="00127932" w:rsidRDefault="00250E36" w:rsidP="007F54C4">
      <w:pPr>
        <w:pStyle w:val="a4"/>
        <w:ind w:left="1068"/>
        <w:rPr>
          <w:u w:val="single"/>
        </w:rPr>
      </w:pPr>
      <w:r w:rsidRPr="00127932">
        <w:rPr>
          <w:u w:val="single"/>
        </w:rPr>
        <w:t>Учасник тендеру може подавати пропозиції як на всі лоти, так і окремо на кожен лот</w:t>
      </w:r>
    </w:p>
    <w:p w:rsidR="0048703C" w:rsidRPr="00127932" w:rsidRDefault="0048703C" w:rsidP="007F54C4">
      <w:pPr>
        <w:pStyle w:val="a4"/>
        <w:ind w:left="1068"/>
        <w:rPr>
          <w:u w:val="single"/>
          <w:lang w:val="ru-RU"/>
        </w:rPr>
      </w:pPr>
      <w:r w:rsidRPr="00127932">
        <w:rPr>
          <w:u w:val="single"/>
        </w:rPr>
        <w:t xml:space="preserve">Оплата за фактом </w:t>
      </w:r>
      <w:r w:rsidR="00A61C3D" w:rsidRPr="00127932">
        <w:rPr>
          <w:u w:val="single"/>
        </w:rPr>
        <w:t>100% виконання</w:t>
      </w:r>
      <w:r w:rsidRPr="00127932">
        <w:rPr>
          <w:u w:val="single"/>
        </w:rPr>
        <w:t xml:space="preserve"> робіт</w:t>
      </w:r>
    </w:p>
    <w:p w:rsidR="007F54C4" w:rsidRPr="007F54C4" w:rsidRDefault="007F54C4" w:rsidP="007F54C4">
      <w:pPr>
        <w:pStyle w:val="a4"/>
        <w:ind w:left="1068"/>
        <w:rPr>
          <w:b/>
          <w:bCs/>
          <w:lang w:val="ru-RU"/>
        </w:rPr>
      </w:pPr>
    </w:p>
    <w:p w:rsidR="00F80DAF" w:rsidRPr="007F54C4" w:rsidRDefault="00F80DAF" w:rsidP="00936F3F">
      <w:pPr>
        <w:ind w:left="708"/>
        <w:rPr>
          <w:b/>
          <w:bCs/>
          <w:lang w:val="ru-RU"/>
        </w:rPr>
      </w:pPr>
      <w:r w:rsidRPr="00FD4CBF">
        <w:rPr>
          <w:b/>
          <w:bCs/>
        </w:rPr>
        <w:t xml:space="preserve">Це Запрошення включає наступні документи: </w:t>
      </w:r>
    </w:p>
    <w:p w:rsidR="00F80DAF" w:rsidRDefault="00F80DAF" w:rsidP="00FD4CBF">
      <w:pPr>
        <w:pStyle w:val="a4"/>
        <w:numPr>
          <w:ilvl w:val="0"/>
          <w:numId w:val="16"/>
        </w:numPr>
      </w:pPr>
      <w:r>
        <w:t xml:space="preserve">Лист-запрошення; </w:t>
      </w:r>
    </w:p>
    <w:p w:rsidR="00F80DAF" w:rsidRDefault="00F80DAF" w:rsidP="00FD4CBF">
      <w:pPr>
        <w:pStyle w:val="a4"/>
        <w:numPr>
          <w:ilvl w:val="0"/>
          <w:numId w:val="16"/>
        </w:numPr>
      </w:pPr>
      <w:r>
        <w:t xml:space="preserve">Інструкція для учасників; </w:t>
      </w:r>
    </w:p>
    <w:p w:rsidR="00F80DAF" w:rsidRDefault="00F80DAF" w:rsidP="00FD4CBF">
      <w:pPr>
        <w:pStyle w:val="a4"/>
        <w:numPr>
          <w:ilvl w:val="0"/>
          <w:numId w:val="16"/>
        </w:numPr>
      </w:pPr>
      <w:r>
        <w:t xml:space="preserve">Критерії оцінювання; </w:t>
      </w:r>
    </w:p>
    <w:p w:rsidR="00F80DAF" w:rsidRDefault="00F80DAF" w:rsidP="00FD4CBF">
      <w:pPr>
        <w:pStyle w:val="a4"/>
        <w:numPr>
          <w:ilvl w:val="0"/>
          <w:numId w:val="16"/>
        </w:numPr>
      </w:pPr>
      <w:r>
        <w:t xml:space="preserve">Технічне завдання; </w:t>
      </w:r>
    </w:p>
    <w:p w:rsidR="00D73285" w:rsidRDefault="00D73285" w:rsidP="00D73285">
      <w:pPr>
        <w:pStyle w:val="a4"/>
        <w:ind w:left="1428"/>
      </w:pPr>
    </w:p>
    <w:p w:rsidR="00D73285" w:rsidRDefault="00F80DAF" w:rsidP="00D73285">
      <w:pPr>
        <w:pStyle w:val="a4"/>
        <w:numPr>
          <w:ilvl w:val="0"/>
          <w:numId w:val="16"/>
        </w:numPr>
      </w:pPr>
      <w:r>
        <w:lastRenderedPageBreak/>
        <w:t xml:space="preserve">Вимоги до фінансової пропозиції; </w:t>
      </w:r>
    </w:p>
    <w:p w:rsidR="00F80DAF" w:rsidRDefault="00F80DAF" w:rsidP="00D73285">
      <w:pPr>
        <w:pStyle w:val="a4"/>
        <w:numPr>
          <w:ilvl w:val="0"/>
          <w:numId w:val="16"/>
        </w:numPr>
      </w:pPr>
      <w:r>
        <w:t xml:space="preserve">Форми, що використовуються для подачі пропозиції. </w:t>
      </w:r>
    </w:p>
    <w:p w:rsidR="00F80DAF" w:rsidRDefault="00F80DAF" w:rsidP="00FD4CBF">
      <w:pPr>
        <w:pStyle w:val="a4"/>
        <w:numPr>
          <w:ilvl w:val="0"/>
          <w:numId w:val="16"/>
        </w:numPr>
      </w:pPr>
      <w:r>
        <w:t xml:space="preserve">Додаток А - Форма технічної пропозиції; </w:t>
      </w:r>
    </w:p>
    <w:p w:rsidR="00F80DAF" w:rsidRDefault="00F80DAF" w:rsidP="00FD4CBF">
      <w:pPr>
        <w:pStyle w:val="a4"/>
        <w:numPr>
          <w:ilvl w:val="0"/>
          <w:numId w:val="16"/>
        </w:numPr>
      </w:pPr>
      <w:r>
        <w:t xml:space="preserve">Додаток В -  Форма фінансової пропозиції; </w:t>
      </w:r>
    </w:p>
    <w:p w:rsidR="00F80DAF" w:rsidRDefault="00F80DAF" w:rsidP="00FD4CBF">
      <w:pPr>
        <w:pStyle w:val="a4"/>
        <w:numPr>
          <w:ilvl w:val="0"/>
          <w:numId w:val="16"/>
        </w:numPr>
      </w:pPr>
      <w:r>
        <w:t>Додаток С – Реєстраційна форма учасника</w:t>
      </w:r>
    </w:p>
    <w:p w:rsidR="00FD4CBF" w:rsidRPr="00FD4CBF" w:rsidRDefault="00FD4CBF" w:rsidP="00FD4CBF">
      <w:pPr>
        <w:ind w:left="708"/>
        <w:rPr>
          <w:b/>
          <w:bCs/>
        </w:rPr>
      </w:pPr>
      <w:r w:rsidRPr="00FD4CBF">
        <w:rPr>
          <w:b/>
          <w:bCs/>
        </w:rPr>
        <w:t xml:space="preserve">Разом з пропозицією </w:t>
      </w:r>
      <w:r>
        <w:rPr>
          <w:b/>
          <w:bCs/>
        </w:rPr>
        <w:t>Учасник</w:t>
      </w:r>
      <w:r w:rsidRPr="00FD4CBF">
        <w:rPr>
          <w:b/>
          <w:bCs/>
        </w:rPr>
        <w:t xml:space="preserve"> повинен надати копії наступних документів:</w:t>
      </w:r>
    </w:p>
    <w:p w:rsidR="00FD4CBF" w:rsidRDefault="00FD4CBF" w:rsidP="00FD4CBF">
      <w:pPr>
        <w:pStyle w:val="a4"/>
        <w:numPr>
          <w:ilvl w:val="0"/>
          <w:numId w:val="17"/>
        </w:numPr>
      </w:pPr>
      <w:r>
        <w:t>Загальну інформацію про Учасника:</w:t>
      </w:r>
    </w:p>
    <w:p w:rsidR="00FD4CBF" w:rsidRDefault="00FD4CBF" w:rsidP="00FD4CBF">
      <w:pPr>
        <w:pStyle w:val="a4"/>
        <w:numPr>
          <w:ilvl w:val="0"/>
          <w:numId w:val="17"/>
        </w:numPr>
      </w:pPr>
      <w:r>
        <w:t>Постачальник може бути як  юридична особа, або ФОП відповідно до діючого законодавства України;</w:t>
      </w:r>
    </w:p>
    <w:p w:rsidR="00FD4CBF" w:rsidRDefault="00FD4CBF" w:rsidP="00FD4CBF">
      <w:pPr>
        <w:pStyle w:val="a4"/>
        <w:numPr>
          <w:ilvl w:val="0"/>
          <w:numId w:val="17"/>
        </w:numPr>
      </w:pPr>
      <w:r>
        <w:t>Надати Довідку з Єдиного державного реєстру юридичних осіб, фізичних осіб-підприємців та громадських формувань з зазначеним кодом згідно Класифікатору видів економічної діяльності (КВЕД), який дає право здійснювати відповідну діяльність.</w:t>
      </w:r>
    </w:p>
    <w:p w:rsidR="00F80DAF" w:rsidRDefault="00F80DAF" w:rsidP="00FD4CBF">
      <w:pPr>
        <w:pStyle w:val="a4"/>
        <w:numPr>
          <w:ilvl w:val="0"/>
          <w:numId w:val="17"/>
        </w:numPr>
      </w:pPr>
      <w:r>
        <w:t>Якщо Ви зацікавлені в поданні пропозиції на це Запрошення, Вам необхідно підготувати свою пропозицію відповідно до вимог та порядку, викладеному в цьому Запрошенні, та подати пропозицію до закінчення Кінцевого терміну її подання.</w:t>
      </w:r>
    </w:p>
    <w:p w:rsidR="00F80DAF" w:rsidRDefault="00F80DAF" w:rsidP="00FD4CBF">
      <w:pPr>
        <w:pStyle w:val="a4"/>
        <w:numPr>
          <w:ilvl w:val="0"/>
          <w:numId w:val="17"/>
        </w:numPr>
      </w:pPr>
      <w:r>
        <w:t xml:space="preserve">Просимо  підтвердите отримання цього Запрошення, надіславши лист-підтвердження участі в тендері на електронну  адресу : zakupka@neeka.org зазначенням того, чи маєте Ви намір надіслати пропозицію. </w:t>
      </w:r>
    </w:p>
    <w:p w:rsidR="00FD4CBF" w:rsidRPr="00E213F6" w:rsidRDefault="00F80DAF" w:rsidP="00E213F6">
      <w:pPr>
        <w:pStyle w:val="a4"/>
        <w:numPr>
          <w:ilvl w:val="0"/>
          <w:numId w:val="17"/>
        </w:numPr>
      </w:pPr>
      <w:r>
        <w:t xml:space="preserve">Якщо Вам потрібні додаткові роз'яснення, будь ласка, зв’яжіться,  за електронною </w:t>
      </w:r>
      <w:proofErr w:type="spellStart"/>
      <w:r>
        <w:t>адресою</w:t>
      </w:r>
      <w:proofErr w:type="spellEnd"/>
      <w:r>
        <w:t xml:space="preserve">: </w:t>
      </w:r>
      <w:hyperlink r:id="rId9" w:history="1">
        <w:r w:rsidR="00FD4CBF" w:rsidRPr="006240A7">
          <w:rPr>
            <w:rStyle w:val="a3"/>
          </w:rPr>
          <w:t>zakupka@neeka.org</w:t>
        </w:r>
      </w:hyperlink>
      <w:r w:rsidR="00FD4CBF">
        <w:t xml:space="preserve"> до </w:t>
      </w:r>
      <w:r w:rsidR="003A3F55" w:rsidRPr="003A3F55">
        <w:rPr>
          <w:lang w:val="ru-RU"/>
        </w:rPr>
        <w:t>08</w:t>
      </w:r>
      <w:r w:rsidR="00FD4CBF">
        <w:t>.</w:t>
      </w:r>
      <w:r w:rsidR="003A3F55" w:rsidRPr="003A3F55">
        <w:rPr>
          <w:lang w:val="ru-RU"/>
        </w:rPr>
        <w:t>11</w:t>
      </w:r>
      <w:r w:rsidR="008B534C">
        <w:t>.2023</w:t>
      </w:r>
      <w:r w:rsidR="00FD4CBF">
        <w:t xml:space="preserve"> р.</w:t>
      </w:r>
      <w:bookmarkStart w:id="5" w:name="bookmark10"/>
      <w:r w:rsidR="005B758E">
        <w:t>_18:00</w:t>
      </w:r>
    </w:p>
    <w:p w:rsidR="00BF031A" w:rsidRPr="00BF031A" w:rsidRDefault="00BF031A" w:rsidP="00AF02E6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  <w:bookmarkEnd w:id="5"/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>Коли Угода укладається, будь-яка сторона може розірвати Угоду тільки після 60 днів (2 місяці) з дати повідомлення іншої сторони в письмовій формі.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 xml:space="preserve">Ініціювання залагодження розбіжностей або арбітражного розгляду, відповідно до </w:t>
      </w:r>
      <w:r w:rsidRPr="00BF031A">
        <w:rPr>
          <w:b/>
          <w:bCs/>
          <w:lang w:bidi="uk-UA"/>
        </w:rPr>
        <w:t xml:space="preserve">статті 19 </w:t>
      </w:r>
      <w:r w:rsidRPr="00BF031A">
        <w:rPr>
          <w:lang w:bidi="uk-UA"/>
        </w:rPr>
        <w:t xml:space="preserve">"Урегулювання спорів" Загальних умов Договорів на цивільні роботи </w:t>
      </w:r>
      <w:r w:rsidRPr="00BF031A">
        <w:rPr>
          <w:u w:val="single"/>
          <w:lang w:bidi="uk-UA"/>
        </w:rPr>
        <w:t>МФОЗНС "Регіон Карпат"</w:t>
      </w:r>
      <w:r w:rsidRPr="00BF031A">
        <w:rPr>
          <w:lang w:bidi="uk-UA"/>
        </w:rPr>
        <w:t xml:space="preserve">, не буде </w:t>
      </w:r>
      <w:r w:rsidRPr="00BF031A">
        <w:rPr>
          <w:u w:val="single"/>
          <w:lang w:bidi="uk-UA"/>
        </w:rPr>
        <w:t>вважатися "причиною" чи іншим чином бути приводом припинення договору.</w:t>
      </w:r>
      <w:r w:rsidRPr="00BF031A">
        <w:rPr>
          <w:lang w:bidi="uk-UA"/>
        </w:rPr>
        <w:tab/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u w:val="single"/>
          <w:lang w:bidi="uk-UA"/>
        </w:rPr>
        <w:t>Наполегливо рекомендуємо</w:t>
      </w:r>
      <w:r w:rsidRPr="00BF031A">
        <w:rPr>
          <w:lang w:bidi="uk-UA"/>
        </w:rPr>
        <w:t xml:space="preserve"> уважно читати документацію даного Запрошення на участь у тендері. Недотримання викладених в документації процедур може призвести до дискваліфікації з процесу оцінки.</w:t>
      </w:r>
    </w:p>
    <w:p w:rsidR="00142949" w:rsidRPr="007666FE" w:rsidRDefault="00BF031A" w:rsidP="007666FE">
      <w:pPr>
        <w:ind w:left="708"/>
        <w:rPr>
          <w:lang w:bidi="uk-UA"/>
        </w:rPr>
      </w:pPr>
      <w:r w:rsidRPr="00BF031A">
        <w:rPr>
          <w:u w:val="single"/>
          <w:lang w:bidi="uk-UA"/>
        </w:rPr>
        <w:t>Зауважте</w:t>
      </w:r>
      <w:r w:rsidRPr="00BF031A">
        <w:rPr>
          <w:lang w:bidi="uk-UA"/>
        </w:rPr>
        <w:t>: цей документ жодним чином не є пропозицією чи Угодою з Вашою компанією.</w:t>
      </w:r>
      <w:bookmarkStart w:id="6" w:name="bookmark11"/>
    </w:p>
    <w:p w:rsidR="00142949" w:rsidRDefault="00142949" w:rsidP="00AF02E6">
      <w:pPr>
        <w:ind w:left="708"/>
        <w:rPr>
          <w:b/>
          <w:bCs/>
          <w:lang w:bidi="uk-UA"/>
        </w:rPr>
      </w:pPr>
    </w:p>
    <w:p w:rsidR="00BF031A" w:rsidRPr="00BF031A" w:rsidRDefault="00BF031A" w:rsidP="00AF02E6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 xml:space="preserve">2. </w:t>
      </w:r>
      <w:r w:rsidRPr="00BF031A">
        <w:rPr>
          <w:b/>
          <w:bCs/>
          <w:u w:val="single"/>
          <w:lang w:bidi="uk-UA"/>
        </w:rPr>
        <w:t>ІНФОРМАЦІЯ ПРО ТЕНДЕР</w:t>
      </w:r>
      <w:bookmarkEnd w:id="6"/>
    </w:p>
    <w:p w:rsidR="00BF031A" w:rsidRPr="00BF031A" w:rsidRDefault="00BF031A" w:rsidP="00AF02E6">
      <w:pPr>
        <w:ind w:left="708"/>
        <w:rPr>
          <w:b/>
          <w:bCs/>
          <w:lang w:bidi="uk-UA"/>
        </w:rPr>
      </w:pPr>
      <w:bookmarkStart w:id="7" w:name="bookmark12"/>
      <w:r w:rsidRPr="00BF031A">
        <w:rPr>
          <w:b/>
          <w:bCs/>
          <w:lang w:bidi="uk-UA"/>
        </w:rPr>
        <w:t xml:space="preserve">2.1. </w:t>
      </w:r>
      <w:r w:rsidRPr="00BF031A">
        <w:rPr>
          <w:b/>
          <w:bCs/>
          <w:u w:val="single"/>
          <w:lang w:bidi="uk-UA"/>
        </w:rPr>
        <w:t xml:space="preserve">ДОКУМЕНТИ ЗАПРОШЕННЯ ДО УЧАСТІ У ТЕНДЕРІ </w:t>
      </w:r>
      <w:bookmarkEnd w:id="7"/>
    </w:p>
    <w:p w:rsidR="00B35156" w:rsidRDefault="00BF031A" w:rsidP="00F80DAF">
      <w:pPr>
        <w:ind w:left="708"/>
        <w:rPr>
          <w:lang w:bidi="uk-UA"/>
        </w:rPr>
      </w:pPr>
      <w:r w:rsidRPr="00BF031A">
        <w:rPr>
          <w:lang w:bidi="uk-UA"/>
        </w:rPr>
        <w:t>Зазначені нижче додатки є невід’ємною частиною цього Запрошення до участі у тендері:</w:t>
      </w:r>
    </w:p>
    <w:p w:rsidR="00F80DAF" w:rsidRPr="00BF031A" w:rsidRDefault="00F80DAF" w:rsidP="00F80DAF">
      <w:pPr>
        <w:ind w:left="708"/>
        <w:rPr>
          <w:lang w:bidi="uk-UA"/>
        </w:rPr>
      </w:pPr>
      <w:r>
        <w:rPr>
          <w:lang w:bidi="uk-UA"/>
        </w:rPr>
        <w:t>Технічне завдання</w:t>
      </w:r>
    </w:p>
    <w:p w:rsidR="00BF031A" w:rsidRPr="00BF031A" w:rsidRDefault="00F80DAF" w:rsidP="00AF02E6">
      <w:pPr>
        <w:ind w:left="708"/>
        <w:rPr>
          <w:lang w:bidi="uk-UA"/>
        </w:rPr>
      </w:pPr>
      <w:r>
        <w:rPr>
          <w:lang w:bidi="uk-UA"/>
        </w:rPr>
        <w:t>Додаток А-</w:t>
      </w:r>
      <w:r w:rsidR="00BF031A" w:rsidRPr="00BF031A">
        <w:rPr>
          <w:lang w:bidi="uk-UA"/>
        </w:rPr>
        <w:t>Форма технічної пропозиції ;</w:t>
      </w:r>
    </w:p>
    <w:p w:rsidR="00BF031A" w:rsidRPr="00BF031A" w:rsidRDefault="00F80DAF" w:rsidP="00AF02E6">
      <w:pPr>
        <w:ind w:left="708"/>
        <w:rPr>
          <w:lang w:bidi="uk-UA"/>
        </w:rPr>
      </w:pPr>
      <w:r>
        <w:rPr>
          <w:lang w:bidi="uk-UA"/>
        </w:rPr>
        <w:t>Додаток В -</w:t>
      </w:r>
      <w:r w:rsidR="00BF031A" w:rsidRPr="00BF031A">
        <w:rPr>
          <w:lang w:bidi="uk-UA"/>
        </w:rPr>
        <w:t>Форма фінансової пропозиції;</w:t>
      </w:r>
    </w:p>
    <w:p w:rsidR="00871DD0" w:rsidRPr="00BF031A" w:rsidRDefault="00F80DAF" w:rsidP="006A7EA5">
      <w:pPr>
        <w:ind w:left="708"/>
        <w:rPr>
          <w:lang w:bidi="uk-UA"/>
        </w:rPr>
      </w:pPr>
      <w:r>
        <w:rPr>
          <w:lang w:bidi="uk-UA"/>
        </w:rPr>
        <w:t>Додаток С-</w:t>
      </w:r>
      <w:r w:rsidR="00DF7A1B">
        <w:rPr>
          <w:lang w:bidi="uk-UA"/>
        </w:rPr>
        <w:t>Реєстраційна форма</w:t>
      </w:r>
    </w:p>
    <w:p w:rsidR="00BF031A" w:rsidRPr="00BF031A" w:rsidRDefault="00BF031A" w:rsidP="00AF02E6">
      <w:pPr>
        <w:numPr>
          <w:ilvl w:val="0"/>
          <w:numId w:val="1"/>
        </w:numPr>
        <w:ind w:left="708"/>
        <w:rPr>
          <w:b/>
          <w:bCs/>
          <w:lang w:bidi="uk-UA"/>
        </w:rPr>
      </w:pPr>
      <w:bookmarkStart w:id="8" w:name="bookmark13"/>
      <w:r w:rsidRPr="00BF031A">
        <w:rPr>
          <w:b/>
          <w:bCs/>
          <w:u w:val="single"/>
          <w:lang w:bidi="uk-UA"/>
        </w:rPr>
        <w:t>ПІДТВЕРДЖЕННЯ</w:t>
      </w:r>
      <w:bookmarkEnd w:id="8"/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 xml:space="preserve">Ми були б вдячні, якщо б ви повідомили нам про отримання цього ЗНП електронною поштою на адресу </w:t>
      </w:r>
      <w:hyperlink r:id="rId10" w:history="1">
        <w:r w:rsidRPr="00BF031A">
          <w:rPr>
            <w:rStyle w:val="a3"/>
            <w:lang w:bidi="en-US"/>
          </w:rPr>
          <w:t>zakupka</w:t>
        </w:r>
        <w:r w:rsidRPr="00BF031A">
          <w:rPr>
            <w:rStyle w:val="a3"/>
            <w:lang w:bidi="uk-UA"/>
          </w:rPr>
          <w:t>@</w:t>
        </w:r>
        <w:r w:rsidRPr="00BF031A">
          <w:rPr>
            <w:rStyle w:val="a3"/>
            <w:lang w:val="en-US"/>
          </w:rPr>
          <w:t>neeka</w:t>
        </w:r>
        <w:r w:rsidRPr="00BF031A">
          <w:rPr>
            <w:rStyle w:val="a3"/>
            <w:lang w:bidi="uk-UA"/>
          </w:rPr>
          <w:t>.</w:t>
        </w:r>
        <w:proofErr w:type="spellStart"/>
        <w:r w:rsidRPr="00BF031A">
          <w:rPr>
            <w:rStyle w:val="a3"/>
            <w:lang w:bidi="uk-UA"/>
          </w:rPr>
          <w:t>org</w:t>
        </w:r>
        <w:proofErr w:type="spellEnd"/>
      </w:hyperlink>
      <w:hyperlink r:id="rId11" w:history="1">
        <w:r w:rsidRPr="00BF031A">
          <w:rPr>
            <w:rStyle w:val="a3"/>
            <w:lang w:val="ru-RU"/>
          </w:rPr>
          <w:t>,</w:t>
        </w:r>
      </w:hyperlink>
      <w:r w:rsidRPr="00BF031A">
        <w:rPr>
          <w:lang w:val="ru-RU"/>
        </w:rPr>
        <w:t xml:space="preserve"> </w:t>
      </w:r>
      <w:r w:rsidRPr="00BF031A">
        <w:rPr>
          <w:lang w:bidi="uk-UA"/>
        </w:rPr>
        <w:t>зазначивши:</w:t>
      </w:r>
    </w:p>
    <w:p w:rsidR="00BF031A" w:rsidRPr="00BF031A" w:rsidRDefault="00BF031A" w:rsidP="00AF02E6">
      <w:pPr>
        <w:numPr>
          <w:ilvl w:val="0"/>
          <w:numId w:val="2"/>
        </w:numPr>
        <w:ind w:left="708"/>
        <w:rPr>
          <w:lang w:bidi="uk-UA"/>
        </w:rPr>
      </w:pPr>
      <w:r w:rsidRPr="00BF031A">
        <w:rPr>
          <w:lang w:bidi="uk-UA"/>
        </w:rPr>
        <w:t>підтвердження отримання вами цього запрошення до участі у тендері;</w:t>
      </w:r>
    </w:p>
    <w:p w:rsidR="00BF031A" w:rsidRPr="00BF031A" w:rsidRDefault="00BF031A" w:rsidP="00AF02E6">
      <w:pPr>
        <w:numPr>
          <w:ilvl w:val="0"/>
          <w:numId w:val="2"/>
        </w:numPr>
        <w:ind w:left="708"/>
        <w:rPr>
          <w:lang w:bidi="uk-UA"/>
        </w:rPr>
      </w:pPr>
      <w:r w:rsidRPr="00BF031A">
        <w:rPr>
          <w:lang w:bidi="uk-UA"/>
        </w:rPr>
        <w:lastRenderedPageBreak/>
        <w:t>чи подаватимете ви пропозицію або ні.</w:t>
      </w:r>
    </w:p>
    <w:p w:rsidR="00BF031A" w:rsidRPr="00BF031A" w:rsidRDefault="00BF031A" w:rsidP="00AF02E6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 xml:space="preserve">Якщо Ви не надіслали інформацію, запитувану вище, це може призвести до дискваліфікації </w:t>
      </w:r>
      <w:r w:rsidRPr="00BF031A">
        <w:rPr>
          <w:u w:val="single"/>
          <w:lang w:bidi="uk-UA"/>
        </w:rPr>
        <w:t>Вашої пропозиції з подальшої оцінки.</w:t>
      </w:r>
      <w:r w:rsidRPr="00BF031A">
        <w:rPr>
          <w:lang w:bidi="uk-UA"/>
        </w:rPr>
        <w:tab/>
      </w:r>
    </w:p>
    <w:p w:rsidR="00BF031A" w:rsidRPr="00BF031A" w:rsidRDefault="00BF031A" w:rsidP="00AF02E6">
      <w:pPr>
        <w:numPr>
          <w:ilvl w:val="0"/>
          <w:numId w:val="1"/>
        </w:numPr>
        <w:ind w:left="708"/>
        <w:rPr>
          <w:b/>
          <w:bCs/>
          <w:lang w:bidi="uk-UA"/>
        </w:rPr>
      </w:pPr>
      <w:bookmarkStart w:id="9" w:name="bookmark14"/>
      <w:r w:rsidRPr="00BF031A">
        <w:rPr>
          <w:b/>
          <w:bCs/>
          <w:u w:val="single"/>
          <w:lang w:bidi="uk-UA"/>
        </w:rPr>
        <w:t>ЗАПИТИ НА РОЗ’ЯСНЕННЯ</w:t>
      </w:r>
      <w:bookmarkEnd w:id="9"/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 xml:space="preserve">Учасникам тендеру пропонується подавати запити на роз’яснення електронною поштою на адресу </w:t>
      </w:r>
      <w:hyperlink r:id="rId12" w:history="1">
        <w:r w:rsidRPr="00BF031A">
          <w:rPr>
            <w:rStyle w:val="a3"/>
            <w:lang w:bidi="en-US"/>
          </w:rPr>
          <w:t>zakupka</w:t>
        </w:r>
        <w:r w:rsidRPr="00BF031A">
          <w:rPr>
            <w:rStyle w:val="a3"/>
            <w:lang w:bidi="uk-UA"/>
          </w:rPr>
          <w:t>@</w:t>
        </w:r>
        <w:r w:rsidRPr="00BF031A">
          <w:rPr>
            <w:rStyle w:val="a3"/>
            <w:lang w:val="en-US"/>
          </w:rPr>
          <w:t>neeka</w:t>
        </w:r>
        <w:r w:rsidRPr="00BF031A">
          <w:rPr>
            <w:rStyle w:val="a3"/>
            <w:lang w:bidi="uk-UA"/>
          </w:rPr>
          <w:t>.</w:t>
        </w:r>
        <w:proofErr w:type="spellStart"/>
        <w:r w:rsidRPr="00BF031A">
          <w:rPr>
            <w:rStyle w:val="a3"/>
            <w:lang w:bidi="uk-UA"/>
          </w:rPr>
          <w:t>org</w:t>
        </w:r>
        <w:proofErr w:type="spellEnd"/>
      </w:hyperlink>
      <w:hyperlink r:id="rId13" w:history="1">
        <w:r w:rsidRPr="00BF031A">
          <w:rPr>
            <w:rStyle w:val="a3"/>
            <w:lang w:val="ru-RU"/>
          </w:rPr>
          <w:t>,</w:t>
        </w:r>
      </w:hyperlink>
      <w:r w:rsidRPr="00BF031A">
        <w:rPr>
          <w:lang w:val="ru-RU"/>
        </w:rPr>
        <w:t xml:space="preserve">. </w:t>
      </w:r>
      <w:r w:rsidRPr="00BF031A">
        <w:rPr>
          <w:b/>
          <w:bCs/>
          <w:lang w:bidi="uk-UA"/>
        </w:rPr>
        <w:t>Кінцевий</w:t>
      </w:r>
      <w:r w:rsidR="00A043D7">
        <w:rPr>
          <w:b/>
          <w:bCs/>
          <w:lang w:bidi="uk-UA"/>
        </w:rPr>
        <w:t xml:space="preserve"> термін отримання запит</w:t>
      </w:r>
      <w:r w:rsidR="00610762">
        <w:rPr>
          <w:b/>
          <w:bCs/>
          <w:lang w:bidi="uk-UA"/>
        </w:rPr>
        <w:t>ань о- 18</w:t>
      </w:r>
      <w:r w:rsidR="00A043D7">
        <w:rPr>
          <w:b/>
          <w:bCs/>
          <w:lang w:bidi="uk-UA"/>
        </w:rPr>
        <w:t>:00</w:t>
      </w:r>
      <w:r w:rsidRPr="00BF031A">
        <w:rPr>
          <w:b/>
          <w:bCs/>
          <w:lang w:bidi="uk-UA"/>
        </w:rPr>
        <w:t xml:space="preserve"> </w:t>
      </w:r>
      <w:r w:rsidRPr="00BF031A">
        <w:rPr>
          <w:b/>
          <w:bCs/>
          <w:lang w:bidi="ru-RU"/>
        </w:rPr>
        <w:t xml:space="preserve">год. </w:t>
      </w:r>
      <w:r w:rsidRPr="00BF031A">
        <w:rPr>
          <w:b/>
          <w:bCs/>
          <w:lang w:bidi="uk-UA"/>
        </w:rPr>
        <w:t>за схі</w:t>
      </w:r>
      <w:r w:rsidR="00610762">
        <w:rPr>
          <w:b/>
          <w:bCs/>
          <w:lang w:bidi="uk-UA"/>
        </w:rPr>
        <w:t xml:space="preserve">дноєвропейським часом </w:t>
      </w:r>
      <w:r w:rsidR="003A3F55">
        <w:rPr>
          <w:b/>
          <w:bCs/>
          <w:lang w:val="ru-RU" w:bidi="uk-UA"/>
        </w:rPr>
        <w:t>08</w:t>
      </w:r>
      <w:r w:rsidR="00610762">
        <w:rPr>
          <w:b/>
          <w:bCs/>
          <w:lang w:bidi="uk-UA"/>
        </w:rPr>
        <w:t>.</w:t>
      </w:r>
      <w:r w:rsidR="003A3F55">
        <w:rPr>
          <w:b/>
          <w:bCs/>
          <w:lang w:bidi="uk-UA"/>
        </w:rPr>
        <w:t>11</w:t>
      </w:r>
      <w:r w:rsidR="007C21C1">
        <w:rPr>
          <w:b/>
          <w:bCs/>
          <w:lang w:bidi="uk-UA"/>
        </w:rPr>
        <w:t>.2023</w:t>
      </w:r>
      <w:r w:rsidRPr="00BF031A">
        <w:rPr>
          <w:b/>
          <w:bCs/>
          <w:lang w:bidi="uk-UA"/>
        </w:rPr>
        <w:t xml:space="preserve"> р. </w:t>
      </w:r>
      <w:r w:rsidRPr="00BF031A">
        <w:rPr>
          <w:lang w:bidi="uk-UA"/>
        </w:rPr>
        <w:t>Прохання до учасників тендеру структурувати свої питання лаконічно. ЗАПИТАННЯ ТЕЛЕФОНОМ ДО ПЕРСОНАЛУ МФОЗНС «Регіон Карпат»</w:t>
      </w:r>
      <w:r w:rsidRPr="00BF031A">
        <w:rPr>
          <w:lang w:bidi="ru-RU"/>
        </w:rPr>
        <w:t xml:space="preserve">  </w:t>
      </w:r>
      <w:r w:rsidRPr="00BF031A">
        <w:rPr>
          <w:lang w:bidi="uk-UA"/>
        </w:rPr>
        <w:t>СТОСОВНО ТЕНДЕРУ ЗАБОРОНЕНО.</w:t>
      </w:r>
    </w:p>
    <w:p w:rsidR="00BF031A" w:rsidRPr="00BF031A" w:rsidRDefault="00BF031A" w:rsidP="00AF02E6">
      <w:pPr>
        <w:numPr>
          <w:ilvl w:val="0"/>
          <w:numId w:val="1"/>
        </w:numPr>
        <w:ind w:left="708"/>
        <w:rPr>
          <w:b/>
          <w:bCs/>
          <w:lang w:bidi="uk-UA"/>
        </w:rPr>
      </w:pPr>
      <w:bookmarkStart w:id="10" w:name="bookmark15"/>
      <w:r w:rsidRPr="00BF031A">
        <w:rPr>
          <w:b/>
          <w:bCs/>
          <w:u w:val="single"/>
          <w:lang w:bidi="uk-UA"/>
        </w:rPr>
        <w:t>ВАША ПРОПОЗИЦІЯ</w:t>
      </w:r>
      <w:bookmarkEnd w:id="10"/>
    </w:p>
    <w:p w:rsidR="00BF031A" w:rsidRPr="00BF031A" w:rsidRDefault="00BF031A" w:rsidP="00AF02E6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</w:p>
    <w:p w:rsidR="00BF031A" w:rsidRPr="00BF031A" w:rsidRDefault="00BF031A" w:rsidP="002A5806">
      <w:pPr>
        <w:ind w:left="708"/>
        <w:rPr>
          <w:lang w:bidi="uk-UA"/>
        </w:rPr>
      </w:pPr>
      <w:r w:rsidRPr="00BF031A">
        <w:rPr>
          <w:lang w:bidi="uk-UA"/>
        </w:rPr>
        <w:t xml:space="preserve">Скасування тендеру: </w:t>
      </w:r>
      <w:r w:rsidRPr="00BF031A">
        <w:t>МФОЗНС Регіон Карпат</w:t>
      </w:r>
      <w:r w:rsidRPr="00BF031A">
        <w:rPr>
          <w:lang w:bidi="uk-UA"/>
        </w:rPr>
        <w:t xml:space="preserve"> залишає за собою право скасувати тендер на будь-якій стадії </w:t>
      </w:r>
      <w:r w:rsidRPr="00BF031A">
        <w:rPr>
          <w:u w:val="single"/>
          <w:lang w:bidi="uk-UA"/>
        </w:rPr>
        <w:t>процесу до остаточного повідомлення про укладення угоди.</w:t>
      </w:r>
      <w:r w:rsidRPr="00BF031A">
        <w:rPr>
          <w:lang w:bidi="uk-UA"/>
        </w:rPr>
        <w:tab/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>Пропозиції слід подавати, користуючись наведеними Додатками. Пропозиції, що не відповідають установленим формам, можуть не враховуватися.</w:t>
      </w:r>
    </w:p>
    <w:p w:rsidR="00BF031A" w:rsidRPr="00BF031A" w:rsidRDefault="00BF031A" w:rsidP="00AF02E6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</w:p>
    <w:p w:rsidR="00142949" w:rsidRPr="00AD1875" w:rsidRDefault="00BF031A" w:rsidP="00AD1875">
      <w:pPr>
        <w:ind w:left="708"/>
        <w:rPr>
          <w:lang w:bidi="uk-UA"/>
        </w:rPr>
      </w:pPr>
      <w:r w:rsidRPr="00BF031A">
        <w:rPr>
          <w:lang w:bidi="uk-UA"/>
        </w:rPr>
        <w:t xml:space="preserve">Включення копій Вашої пропозиції в будь-яку кореспонденцію безпосередньо на електронну адресу відповідального покупця, або будь-якого іншого персоналу </w:t>
      </w:r>
      <w:r w:rsidRPr="00BF031A">
        <w:t xml:space="preserve">МФОЗНС Регіон Карпат, </w:t>
      </w:r>
      <w:r w:rsidRPr="00BF031A">
        <w:rPr>
          <w:lang w:bidi="uk-UA"/>
        </w:rPr>
        <w:t xml:space="preserve">крім відправки електронної пошти на спеціально визначену адресу, призведе до дискваліфікації пропозиції. </w:t>
      </w:r>
      <w:r w:rsidRPr="00BF031A">
        <w:rPr>
          <w:lang w:bidi="ru-RU"/>
        </w:rPr>
        <w:t xml:space="preserve">Будь </w:t>
      </w:r>
      <w:r w:rsidRPr="00BF031A">
        <w:rPr>
          <w:lang w:bidi="uk-UA"/>
        </w:rPr>
        <w:t xml:space="preserve">ласка, надсилайте Вашу пропозицію безпосередньо за </w:t>
      </w:r>
      <w:proofErr w:type="spellStart"/>
      <w:r w:rsidRPr="00BF031A">
        <w:rPr>
          <w:lang w:bidi="uk-UA"/>
        </w:rPr>
        <w:t>адресою</w:t>
      </w:r>
      <w:proofErr w:type="spellEnd"/>
      <w:r w:rsidRPr="00BF031A">
        <w:rPr>
          <w:lang w:bidi="uk-UA"/>
        </w:rPr>
        <w:t xml:space="preserve">, вказаною в розділі </w:t>
      </w:r>
      <w:r w:rsidRPr="00BF031A">
        <w:rPr>
          <w:u w:val="single"/>
          <w:lang w:bidi="uk-UA"/>
        </w:rPr>
        <w:t>"Подача тендерної пропозиції" 2.6. цього ЗНП.</w:t>
      </w:r>
    </w:p>
    <w:p w:rsidR="00BF031A" w:rsidRPr="00871DD0" w:rsidRDefault="00BF031A" w:rsidP="00AF02E6">
      <w:pPr>
        <w:ind w:left="708"/>
        <w:rPr>
          <w:b/>
          <w:bCs/>
          <w:lang w:bidi="uk-UA"/>
        </w:rPr>
      </w:pPr>
      <w:r w:rsidRPr="00871DD0">
        <w:rPr>
          <w:b/>
          <w:bCs/>
          <w:lang w:bidi="uk-UA"/>
        </w:rPr>
        <w:t xml:space="preserve">Ваша пропозиція повинна складатися з </w:t>
      </w:r>
      <w:r w:rsidRPr="00871DD0">
        <w:rPr>
          <w:b/>
          <w:bCs/>
          <w:u w:val="single"/>
          <w:lang w:bidi="uk-UA"/>
        </w:rPr>
        <w:t>наступного комплекту документів:</w:t>
      </w:r>
    </w:p>
    <w:p w:rsidR="00BF031A" w:rsidRPr="00BF031A" w:rsidRDefault="00BF031A" w:rsidP="00AF02E6">
      <w:pPr>
        <w:numPr>
          <w:ilvl w:val="0"/>
          <w:numId w:val="2"/>
        </w:numPr>
        <w:ind w:left="708"/>
        <w:rPr>
          <w:lang w:bidi="uk-UA"/>
        </w:rPr>
      </w:pPr>
      <w:r w:rsidRPr="00BF031A">
        <w:rPr>
          <w:lang w:bidi="uk-UA"/>
        </w:rPr>
        <w:t>Технічної пропозиції</w:t>
      </w:r>
      <w:r w:rsidR="00AD1875">
        <w:rPr>
          <w:lang w:bidi="uk-UA"/>
        </w:rPr>
        <w:t xml:space="preserve"> (додаток А, додаток С+ копії документів: установчі, диплом, сертифікати</w:t>
      </w:r>
      <w:r w:rsidR="00F80DAF">
        <w:rPr>
          <w:lang w:bidi="uk-UA"/>
        </w:rPr>
        <w:t>, рекомендації, копії договорів, актів</w:t>
      </w:r>
      <w:r w:rsidR="00AD1875">
        <w:rPr>
          <w:lang w:bidi="uk-UA"/>
        </w:rPr>
        <w:t>)</w:t>
      </w:r>
    </w:p>
    <w:p w:rsidR="00BF031A" w:rsidRPr="00BF031A" w:rsidRDefault="00BF031A" w:rsidP="00DF7A1B">
      <w:pPr>
        <w:numPr>
          <w:ilvl w:val="0"/>
          <w:numId w:val="2"/>
        </w:numPr>
        <w:ind w:left="708"/>
        <w:rPr>
          <w:lang w:bidi="uk-UA"/>
        </w:rPr>
      </w:pPr>
      <w:r w:rsidRPr="00BF031A">
        <w:rPr>
          <w:lang w:bidi="uk-UA"/>
        </w:rPr>
        <w:t>Фінансової пропозиції</w:t>
      </w:r>
      <w:r w:rsidR="00AD1875">
        <w:rPr>
          <w:lang w:bidi="uk-UA"/>
        </w:rPr>
        <w:t xml:space="preserve"> (додаток В)</w:t>
      </w:r>
    </w:p>
    <w:p w:rsidR="00BF031A" w:rsidRPr="00BF031A" w:rsidRDefault="00610762" w:rsidP="00AF02E6">
      <w:pPr>
        <w:numPr>
          <w:ilvl w:val="0"/>
          <w:numId w:val="3"/>
        </w:numPr>
        <w:ind w:left="708"/>
        <w:rPr>
          <w:b/>
          <w:bCs/>
          <w:lang w:bidi="uk-UA"/>
        </w:rPr>
      </w:pPr>
      <w:bookmarkStart w:id="11" w:name="bookmark16"/>
      <w:r>
        <w:rPr>
          <w:b/>
          <w:bCs/>
          <w:u w:val="single"/>
          <w:lang w:bidi="uk-UA"/>
        </w:rPr>
        <w:t>Зміст ТЕХНІЧНОЇ</w:t>
      </w:r>
      <w:r w:rsidR="00BF031A" w:rsidRPr="00BF031A">
        <w:rPr>
          <w:b/>
          <w:bCs/>
          <w:u w:val="single"/>
          <w:lang w:bidi="uk-UA"/>
        </w:rPr>
        <w:t xml:space="preserve"> ПРОПОЗИЦІЇ</w:t>
      </w:r>
      <w:bookmarkEnd w:id="11"/>
    </w:p>
    <w:p w:rsidR="00BF031A" w:rsidRPr="00BF031A" w:rsidRDefault="00BF031A" w:rsidP="00AF02E6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 xml:space="preserve">У Технічну пропозицію не слід включати інформацію про ціни. Невиконання цієї вимоги може </w:t>
      </w:r>
      <w:r w:rsidRPr="00BF031A">
        <w:rPr>
          <w:u w:val="single"/>
          <w:lang w:bidi="uk-UA"/>
        </w:rPr>
        <w:t>стати причиною дискваліфікації. Технічна пропозиція повинна містити всю потрібну інформацію.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 xml:space="preserve">Ваша </w:t>
      </w:r>
      <w:r w:rsidRPr="00BF031A">
        <w:rPr>
          <w:b/>
          <w:bCs/>
          <w:lang w:bidi="uk-UA"/>
        </w:rPr>
        <w:t xml:space="preserve">Технічна Пропозиція </w:t>
      </w:r>
      <w:r w:rsidRPr="00BF031A">
        <w:rPr>
          <w:lang w:bidi="uk-UA"/>
        </w:rPr>
        <w:t xml:space="preserve">повинна складатися з ретельно заповненого </w:t>
      </w:r>
      <w:r w:rsidRPr="00BF031A">
        <w:rPr>
          <w:b/>
          <w:bCs/>
          <w:lang w:bidi="uk-UA"/>
        </w:rPr>
        <w:t xml:space="preserve">Додатку А </w:t>
      </w:r>
      <w:r w:rsidRPr="00BF031A">
        <w:rPr>
          <w:lang w:bidi="uk-UA"/>
        </w:rPr>
        <w:t>та документації, яка стисло і структуровано має включати в себе наступну інформацію (а також необхідну додаткову інформацію на ваш розсуд):</w:t>
      </w:r>
    </w:p>
    <w:p w:rsidR="00142949" w:rsidRPr="00FD4CBF" w:rsidRDefault="00142949" w:rsidP="00B11FF5">
      <w:pPr>
        <w:ind w:left="708"/>
        <w:rPr>
          <w:b/>
          <w:bCs/>
          <w:lang w:val="ru-RU" w:bidi="uk-UA"/>
        </w:rPr>
      </w:pPr>
      <w:bookmarkStart w:id="12" w:name="bookmark17"/>
    </w:p>
    <w:p w:rsidR="00BF031A" w:rsidRPr="00B11FF5" w:rsidRDefault="00BF031A" w:rsidP="00B11FF5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>Секція 1 - Обов’язкові вимоги</w:t>
      </w:r>
      <w:bookmarkEnd w:id="12"/>
      <w:r w:rsidR="0019645A">
        <w:rPr>
          <w:b/>
          <w:bCs/>
          <w:lang w:bidi="uk-UA"/>
        </w:rPr>
        <w:t>:</w:t>
      </w:r>
    </w:p>
    <w:p w:rsidR="00FD4CBF" w:rsidRDefault="00FD4CBF" w:rsidP="00F43165">
      <w:pPr>
        <w:ind w:left="1068"/>
        <w:rPr>
          <w:lang w:bidi="uk-UA"/>
        </w:rPr>
      </w:pPr>
      <w:r>
        <w:rPr>
          <w:lang w:bidi="uk-UA"/>
        </w:rPr>
        <w:t>Учасник підтверджує кваліфікацію, досвід виконання сантехнічних-ремонтних робіт</w:t>
      </w:r>
    </w:p>
    <w:p w:rsidR="00FD4CBF" w:rsidRDefault="00FD4CBF" w:rsidP="00F43165">
      <w:pPr>
        <w:ind w:left="1068"/>
        <w:rPr>
          <w:lang w:bidi="uk-UA"/>
        </w:rPr>
      </w:pPr>
      <w:r>
        <w:rPr>
          <w:lang w:bidi="uk-UA"/>
        </w:rPr>
        <w:t xml:space="preserve">Наявність власного транспорту для перевезення робітників. Всі транспортні витрати входять в вартість робіт </w:t>
      </w:r>
    </w:p>
    <w:p w:rsidR="00FD4CBF" w:rsidRDefault="00FD4CBF" w:rsidP="00F43165">
      <w:pPr>
        <w:ind w:left="1068"/>
        <w:rPr>
          <w:lang w:bidi="uk-UA"/>
        </w:rPr>
      </w:pPr>
      <w:r>
        <w:rPr>
          <w:lang w:bidi="uk-UA"/>
        </w:rPr>
        <w:t>Наявність власного технічного обладнання для виконання робіт</w:t>
      </w:r>
    </w:p>
    <w:p w:rsidR="00FD4CBF" w:rsidRDefault="00FD4CBF" w:rsidP="00F43165">
      <w:pPr>
        <w:ind w:left="1068"/>
        <w:rPr>
          <w:lang w:bidi="uk-UA"/>
        </w:rPr>
      </w:pPr>
      <w:r>
        <w:rPr>
          <w:lang w:bidi="uk-UA"/>
        </w:rPr>
        <w:t>Дотриманість відповідних стандартів виконання робіт</w:t>
      </w:r>
    </w:p>
    <w:p w:rsidR="00E05F5D" w:rsidRDefault="00FD4CBF" w:rsidP="00F43165">
      <w:pPr>
        <w:ind w:left="1068"/>
        <w:rPr>
          <w:lang w:bidi="uk-UA"/>
        </w:rPr>
      </w:pPr>
      <w:r>
        <w:rPr>
          <w:lang w:bidi="uk-UA"/>
        </w:rPr>
        <w:lastRenderedPageBreak/>
        <w:t>Збереження своєї оголошеної ціни протягом дії договору</w:t>
      </w:r>
      <w:r w:rsidR="00E05F5D">
        <w:rPr>
          <w:lang w:bidi="uk-UA"/>
        </w:rPr>
        <w:tab/>
      </w:r>
    </w:p>
    <w:p w:rsidR="0068007C" w:rsidRPr="00BF031A" w:rsidRDefault="00BF031A" w:rsidP="0068007C">
      <w:pPr>
        <w:ind w:firstLine="708"/>
        <w:rPr>
          <w:b/>
          <w:bCs/>
          <w:lang w:bidi="uk-UA"/>
        </w:rPr>
      </w:pPr>
      <w:bookmarkStart w:id="13" w:name="bookmark18"/>
      <w:r w:rsidRPr="00BF031A">
        <w:rPr>
          <w:b/>
          <w:bCs/>
          <w:lang w:bidi="uk-UA"/>
        </w:rPr>
        <w:t>Секція 2 - Загальні вимоги</w:t>
      </w:r>
      <w:bookmarkEnd w:id="13"/>
    </w:p>
    <w:p w:rsidR="00BF031A" w:rsidRPr="00BF031A" w:rsidRDefault="00BF031A" w:rsidP="0043291B">
      <w:pPr>
        <w:ind w:left="708"/>
        <w:rPr>
          <w:lang w:bidi="uk-UA"/>
        </w:rPr>
      </w:pPr>
      <w:r w:rsidRPr="00BF031A">
        <w:rPr>
          <w:lang w:bidi="uk-UA"/>
        </w:rPr>
        <w:t xml:space="preserve"> </w:t>
      </w:r>
      <w:r w:rsidRPr="00BF031A">
        <w:rPr>
          <w:i/>
          <w:iCs/>
          <w:lang w:bidi="uk-UA"/>
        </w:rPr>
        <w:t>Підписаний</w:t>
      </w:r>
      <w:r w:rsidRPr="00BF031A">
        <w:rPr>
          <w:lang w:bidi="uk-UA"/>
        </w:rPr>
        <w:t xml:space="preserve"> </w:t>
      </w:r>
      <w:r w:rsidRPr="00BF031A">
        <w:rPr>
          <w:b/>
          <w:bCs/>
          <w:lang w:bidi="uk-UA"/>
        </w:rPr>
        <w:t xml:space="preserve">Додаток А </w:t>
      </w:r>
      <w:r w:rsidRPr="00BF031A">
        <w:rPr>
          <w:i/>
          <w:iCs/>
          <w:lang w:bidi="uk-UA"/>
        </w:rPr>
        <w:t xml:space="preserve">є згодою з об'ємом </w:t>
      </w:r>
      <w:r w:rsidR="0043291B">
        <w:rPr>
          <w:i/>
          <w:iCs/>
          <w:lang w:bidi="uk-UA"/>
        </w:rPr>
        <w:t>надання послуг</w:t>
      </w:r>
      <w:r w:rsidRPr="00BF031A">
        <w:rPr>
          <w:i/>
          <w:iCs/>
          <w:lang w:bidi="uk-UA"/>
        </w:rPr>
        <w:t>.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>Документація щодо можливостей Учасника:</w:t>
      </w:r>
    </w:p>
    <w:p w:rsidR="002C17F3" w:rsidRDefault="00E05F5D" w:rsidP="002C17F3">
      <w:pPr>
        <w:ind w:left="708"/>
        <w:rPr>
          <w:lang w:bidi="uk-UA"/>
        </w:rPr>
      </w:pPr>
      <w:r>
        <w:rPr>
          <w:lang w:bidi="uk-UA"/>
        </w:rPr>
        <w:t xml:space="preserve">ЗАГАЛЬНІ ВИМОГИ </w:t>
      </w:r>
    </w:p>
    <w:p w:rsidR="00E05F5D" w:rsidRDefault="00E05F5D" w:rsidP="00784FE5">
      <w:pPr>
        <w:ind w:left="708"/>
        <w:rPr>
          <w:lang w:bidi="uk-UA"/>
        </w:rPr>
      </w:pPr>
      <w:r>
        <w:rPr>
          <w:lang w:bidi="uk-UA"/>
        </w:rPr>
        <w:t xml:space="preserve">а) Вимоги до </w:t>
      </w:r>
      <w:r w:rsidR="00784FE5">
        <w:rPr>
          <w:lang w:bidi="uk-UA"/>
        </w:rPr>
        <w:t>Виконавця</w:t>
      </w:r>
    </w:p>
    <w:p w:rsidR="00A42011" w:rsidRDefault="00784FE5" w:rsidP="00F43165">
      <w:pPr>
        <w:ind w:left="1068"/>
        <w:rPr>
          <w:lang w:bidi="uk-UA"/>
        </w:rPr>
      </w:pPr>
      <w:r w:rsidRPr="00784FE5">
        <w:rPr>
          <w:lang w:bidi="uk-UA"/>
        </w:rPr>
        <w:t>Досвід робіт в будівельній сфері(роки</w:t>
      </w:r>
      <w:r>
        <w:rPr>
          <w:lang w:bidi="uk-UA"/>
        </w:rPr>
        <w:t>)</w:t>
      </w:r>
      <w:r w:rsidR="00A42011" w:rsidRPr="00A42011">
        <w:rPr>
          <w:lang w:bidi="uk-UA"/>
        </w:rPr>
        <w:t xml:space="preserve"> </w:t>
      </w:r>
    </w:p>
    <w:p w:rsidR="00784FE5" w:rsidRDefault="00784FE5" w:rsidP="00F43165">
      <w:pPr>
        <w:ind w:left="1068"/>
        <w:rPr>
          <w:lang w:bidi="uk-UA"/>
        </w:rPr>
      </w:pPr>
      <w:r w:rsidRPr="00784FE5">
        <w:rPr>
          <w:lang w:bidi="uk-UA"/>
        </w:rPr>
        <w:t xml:space="preserve">Наявність кваліфікованого персоналу: </w:t>
      </w:r>
    </w:p>
    <w:p w:rsidR="00C84DD7" w:rsidRDefault="00C84DD7" w:rsidP="00F43165">
      <w:pPr>
        <w:ind w:left="1068"/>
        <w:rPr>
          <w:lang w:bidi="uk-UA"/>
        </w:rPr>
      </w:pPr>
      <w:r w:rsidRPr="00C84DD7">
        <w:rPr>
          <w:lang w:bidi="uk-UA"/>
        </w:rPr>
        <w:t>Компетенція персоналу для виконання всіх видів робіт без залучення сторонніх ф</w:t>
      </w:r>
      <w:r w:rsidR="00DA7DA3">
        <w:rPr>
          <w:lang w:bidi="uk-UA"/>
        </w:rPr>
        <w:t xml:space="preserve">ахівців Наявність </w:t>
      </w:r>
      <w:r w:rsidRPr="00C84DD7">
        <w:rPr>
          <w:lang w:bidi="uk-UA"/>
        </w:rPr>
        <w:t>рекомендаційних листів від попередніх контрагентів</w:t>
      </w:r>
    </w:p>
    <w:p w:rsidR="00E05F5D" w:rsidRDefault="00C84DD7" w:rsidP="00F43165">
      <w:pPr>
        <w:ind w:left="1068"/>
        <w:rPr>
          <w:lang w:bidi="uk-UA"/>
        </w:rPr>
      </w:pPr>
      <w:r w:rsidRPr="00C84DD7">
        <w:rPr>
          <w:lang w:bidi="uk-UA"/>
        </w:rPr>
        <w:t>Список та контакти організацій, яким було надано послуги</w:t>
      </w:r>
      <w:r w:rsidR="00E05F5D">
        <w:rPr>
          <w:lang w:bidi="uk-UA"/>
        </w:rPr>
        <w:tab/>
      </w:r>
    </w:p>
    <w:p w:rsidR="00DA7DA3" w:rsidRDefault="00DA7DA3" w:rsidP="00784FE5">
      <w:pPr>
        <w:ind w:left="708"/>
        <w:rPr>
          <w:lang w:bidi="uk-UA"/>
        </w:rPr>
      </w:pPr>
    </w:p>
    <w:p w:rsidR="000146CA" w:rsidRDefault="00E05F5D" w:rsidP="00784FE5">
      <w:pPr>
        <w:ind w:left="708"/>
        <w:rPr>
          <w:lang w:bidi="uk-UA"/>
        </w:rPr>
      </w:pPr>
      <w:r>
        <w:rPr>
          <w:lang w:bidi="uk-UA"/>
        </w:rPr>
        <w:t xml:space="preserve">b) Вимоги до </w:t>
      </w:r>
      <w:r w:rsidR="00784FE5">
        <w:rPr>
          <w:lang w:bidi="uk-UA"/>
        </w:rPr>
        <w:t>робіт</w:t>
      </w:r>
    </w:p>
    <w:p w:rsidR="00F54618" w:rsidRDefault="00802A57" w:rsidP="00802A57">
      <w:pPr>
        <w:ind w:left="708" w:firstLine="708"/>
        <w:rPr>
          <w:lang w:bidi="uk-UA"/>
        </w:rPr>
      </w:pPr>
      <w:r w:rsidRPr="00802A57">
        <w:rPr>
          <w:lang w:bidi="uk-UA"/>
        </w:rPr>
        <w:t>Список та контакти організацій, на яких виконано аналогічні роботи</w:t>
      </w:r>
    </w:p>
    <w:p w:rsidR="00F43165" w:rsidRPr="00F72CAD" w:rsidRDefault="00F43165" w:rsidP="00F43165">
      <w:pPr>
        <w:ind w:left="1416"/>
        <w:rPr>
          <w:lang w:bidi="uk-UA"/>
        </w:rPr>
      </w:pPr>
      <w:r w:rsidRPr="00F43165">
        <w:rPr>
          <w:lang w:bidi="uk-UA"/>
        </w:rPr>
        <w:t>Портфоліо із проектами які є найбільш релевантними на думку учасника тендеру і також можуть найкраще проілюструвати роботу учасника тендеру</w:t>
      </w:r>
    </w:p>
    <w:p w:rsidR="00C84DD7" w:rsidRDefault="00BF031A" w:rsidP="00142949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 xml:space="preserve">Реєстраційна Форма Постачальника: </w:t>
      </w:r>
    </w:p>
    <w:p w:rsidR="00DF7A1B" w:rsidRPr="00142949" w:rsidRDefault="00BF031A" w:rsidP="00142949">
      <w:pPr>
        <w:ind w:left="708"/>
        <w:rPr>
          <w:lang w:bidi="uk-UA"/>
        </w:rPr>
      </w:pPr>
      <w:r w:rsidRPr="00BF031A">
        <w:rPr>
          <w:lang w:bidi="uk-UA"/>
        </w:rPr>
        <w:t xml:space="preserve">Якщо Учасник ще не </w:t>
      </w:r>
      <w:proofErr w:type="spellStart"/>
      <w:r w:rsidRPr="00BF031A">
        <w:rPr>
          <w:lang w:bidi="uk-UA"/>
        </w:rPr>
        <w:t>зареєс</w:t>
      </w:r>
      <w:r w:rsidR="00784FE5">
        <w:rPr>
          <w:lang w:bidi="uk-UA"/>
        </w:rPr>
        <w:t>трован</w:t>
      </w:r>
      <w:proofErr w:type="spellEnd"/>
      <w:r w:rsidR="00784FE5">
        <w:rPr>
          <w:lang w:bidi="uk-UA"/>
        </w:rPr>
        <w:t xml:space="preserve"> в МФОЗНС «Регіон Карпат»</w:t>
      </w:r>
      <w:r w:rsidRPr="00BF031A">
        <w:rPr>
          <w:lang w:bidi="ru-RU"/>
        </w:rPr>
        <w:t xml:space="preserve">, </w:t>
      </w:r>
      <w:r w:rsidRPr="00BF031A">
        <w:rPr>
          <w:lang w:bidi="uk-UA"/>
        </w:rPr>
        <w:t>ви повинні заповнити, підписати і відправити реєстраційну форму разом з Вашою Технічної Пропозицією (</w:t>
      </w:r>
      <w:r w:rsidRPr="00BF031A">
        <w:rPr>
          <w:b/>
          <w:bCs/>
          <w:lang w:bidi="uk-UA"/>
        </w:rPr>
        <w:t>Додаток С</w:t>
      </w:r>
      <w:r w:rsidRPr="00BF031A">
        <w:rPr>
          <w:lang w:bidi="uk-UA"/>
        </w:rPr>
        <w:t>);</w:t>
      </w:r>
      <w:bookmarkStart w:id="14" w:name="bookmark19"/>
    </w:p>
    <w:p w:rsidR="00142949" w:rsidRDefault="00142949" w:rsidP="00AF02E6">
      <w:pPr>
        <w:ind w:left="708"/>
        <w:rPr>
          <w:b/>
          <w:bCs/>
          <w:lang w:bidi="uk-UA"/>
        </w:rPr>
      </w:pPr>
    </w:p>
    <w:p w:rsidR="00BF031A" w:rsidRPr="00BF031A" w:rsidRDefault="005361AC" w:rsidP="00AF02E6">
      <w:pPr>
        <w:ind w:left="708"/>
        <w:rPr>
          <w:b/>
          <w:bCs/>
          <w:lang w:bidi="uk-UA"/>
        </w:rPr>
      </w:pPr>
      <w:r>
        <w:rPr>
          <w:b/>
          <w:bCs/>
          <w:lang w:bidi="uk-UA"/>
        </w:rPr>
        <w:t>2.4.2</w:t>
      </w:r>
      <w:r w:rsidR="00BF031A" w:rsidRPr="00BF031A">
        <w:rPr>
          <w:b/>
          <w:bCs/>
          <w:lang w:bidi="uk-UA"/>
        </w:rPr>
        <w:t xml:space="preserve"> </w:t>
      </w:r>
      <w:r w:rsidR="00BF031A" w:rsidRPr="00BF031A">
        <w:rPr>
          <w:b/>
          <w:bCs/>
          <w:u w:val="single"/>
          <w:lang w:bidi="uk-UA"/>
        </w:rPr>
        <w:t>Зміст ФІНАНСОВОЇ ПРОПОЗИЦІЇ</w:t>
      </w:r>
      <w:bookmarkEnd w:id="14"/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 xml:space="preserve">Ваша окрема </w:t>
      </w:r>
      <w:r w:rsidRPr="00BF031A">
        <w:rPr>
          <w:b/>
          <w:bCs/>
          <w:lang w:bidi="uk-UA"/>
        </w:rPr>
        <w:t xml:space="preserve">Фінансова пропозиція </w:t>
      </w:r>
      <w:r w:rsidRPr="00BF031A">
        <w:rPr>
          <w:lang w:bidi="uk-UA"/>
        </w:rPr>
        <w:t xml:space="preserve">повинна містити загальну пропозицію в одній валюті: в гривні 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 xml:space="preserve">Фінансова пропозиція повинна охоплювати всі послуги, які мають бути надані для надання послуг викладання </w:t>
      </w:r>
      <w:r w:rsidRPr="00BF031A">
        <w:rPr>
          <w:u w:val="single"/>
          <w:lang w:bidi="uk-UA"/>
        </w:rPr>
        <w:t>(ціна “все включено”)</w:t>
      </w:r>
      <w:r w:rsidRPr="00BF031A">
        <w:rPr>
          <w:lang w:bidi="uk-UA"/>
        </w:rPr>
        <w:t>, та інше.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>Фінансова пропозиція має містити наступну інформацію:</w:t>
      </w:r>
    </w:p>
    <w:p w:rsidR="00BF031A" w:rsidRPr="00BF031A" w:rsidRDefault="00BF031A" w:rsidP="005A06FF">
      <w:pPr>
        <w:ind w:left="708"/>
        <w:rPr>
          <w:lang w:bidi="uk-UA"/>
        </w:rPr>
      </w:pPr>
      <w:r w:rsidRPr="00BF031A">
        <w:rPr>
          <w:lang w:bidi="uk-UA"/>
        </w:rPr>
        <w:t xml:space="preserve">Ретельно заповнену форму </w:t>
      </w:r>
      <w:r w:rsidRPr="00BF031A">
        <w:rPr>
          <w:b/>
          <w:bCs/>
          <w:lang w:bidi="uk-UA"/>
        </w:rPr>
        <w:t>Додатку В</w:t>
      </w:r>
      <w:r w:rsidR="005A06FF">
        <w:rPr>
          <w:lang w:bidi="uk-UA"/>
        </w:rPr>
        <w:t xml:space="preserve">. 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 xml:space="preserve">Фінансова пропозиція має бути представлена відповідно до </w:t>
      </w:r>
      <w:r w:rsidRPr="00BF031A">
        <w:rPr>
          <w:u w:val="single"/>
          <w:lang w:bidi="uk-UA"/>
        </w:rPr>
        <w:t xml:space="preserve">Форми Фінансової пропозиції </w:t>
      </w:r>
      <w:r w:rsidRPr="00BF031A">
        <w:rPr>
          <w:lang w:bidi="uk-UA"/>
        </w:rPr>
        <w:t>(</w:t>
      </w:r>
      <w:r w:rsidRPr="00BF031A">
        <w:rPr>
          <w:b/>
          <w:bCs/>
          <w:lang w:bidi="uk-UA"/>
        </w:rPr>
        <w:t>Додаток В</w:t>
      </w:r>
      <w:r w:rsidRPr="00BF031A">
        <w:rPr>
          <w:lang w:bidi="uk-UA"/>
        </w:rPr>
        <w:t>). Тендерні пропозиції, цінова структура яких є відмінною, можуть бути відхилені.</w:t>
      </w:r>
    </w:p>
    <w:p w:rsidR="00142949" w:rsidRDefault="00BF031A" w:rsidP="005A06FF">
      <w:pPr>
        <w:ind w:left="708"/>
        <w:rPr>
          <w:lang w:bidi="uk-UA"/>
        </w:rPr>
      </w:pPr>
      <w:proofErr w:type="gramStart"/>
      <w:r w:rsidRPr="005A06FF">
        <w:rPr>
          <w:lang w:val="ru-RU"/>
        </w:rPr>
        <w:t>Ц</w:t>
      </w:r>
      <w:proofErr w:type="spellStart"/>
      <w:r w:rsidRPr="005A06FF">
        <w:rPr>
          <w:lang w:bidi="uk-UA"/>
        </w:rPr>
        <w:t>іна</w:t>
      </w:r>
      <w:proofErr w:type="spellEnd"/>
      <w:r w:rsidR="00D26024" w:rsidRPr="005A06FF">
        <w:rPr>
          <w:lang w:bidi="uk-UA"/>
        </w:rPr>
        <w:t xml:space="preserve"> </w:t>
      </w:r>
      <w:r w:rsidRPr="005A06FF">
        <w:rPr>
          <w:lang w:bidi="uk-UA"/>
        </w:rPr>
        <w:t xml:space="preserve"> повинна</w:t>
      </w:r>
      <w:proofErr w:type="gramEnd"/>
      <w:r w:rsidRPr="005A06FF">
        <w:rPr>
          <w:lang w:bidi="uk-UA"/>
        </w:rPr>
        <w:t xml:space="preserve"> бути </w:t>
      </w:r>
      <w:r w:rsidR="00784FE5" w:rsidRPr="005A06FF">
        <w:rPr>
          <w:lang w:bidi="uk-UA"/>
        </w:rPr>
        <w:t xml:space="preserve"> </w:t>
      </w:r>
      <w:r w:rsidRPr="005A06FF">
        <w:rPr>
          <w:lang w:bidi="uk-UA"/>
        </w:rPr>
        <w:t>вказана з</w:t>
      </w:r>
      <w:r w:rsidR="00D26024" w:rsidRPr="005A06FF">
        <w:rPr>
          <w:lang w:bidi="uk-UA"/>
        </w:rPr>
        <w:t xml:space="preserve"> </w:t>
      </w:r>
      <w:r w:rsidRPr="005A06FF">
        <w:rPr>
          <w:lang w:bidi="uk-UA"/>
        </w:rPr>
        <w:t xml:space="preserve"> ПДВ  у </w:t>
      </w:r>
      <w:r w:rsidRPr="005A06FF">
        <w:rPr>
          <w:b/>
          <w:bCs/>
          <w:lang w:bidi="uk-UA"/>
        </w:rPr>
        <w:t>Додатку В</w:t>
      </w:r>
      <w:r w:rsidRPr="005A06FF">
        <w:rPr>
          <w:lang w:bidi="uk-UA"/>
        </w:rPr>
        <w:t>.</w:t>
      </w:r>
    </w:p>
    <w:p w:rsidR="0019645A" w:rsidRDefault="00BF031A" w:rsidP="00B11FF5">
      <w:pPr>
        <w:ind w:left="708"/>
        <w:rPr>
          <w:lang w:bidi="uk-UA"/>
        </w:rPr>
      </w:pPr>
      <w:r w:rsidRPr="00BF031A">
        <w:rPr>
          <w:lang w:bidi="uk-UA"/>
        </w:rPr>
        <w:t xml:space="preserve">Ви маєте забезпечити чинність своєї пропозиції протягом 60 календарних днів від останнього дня терміну для подання. </w:t>
      </w:r>
    </w:p>
    <w:p w:rsidR="00E95FF7" w:rsidRPr="00E95FF7" w:rsidRDefault="005361AC" w:rsidP="00E95FF7">
      <w:pPr>
        <w:ind w:left="708"/>
        <w:rPr>
          <w:b/>
          <w:bCs/>
          <w:lang w:bidi="uk-UA"/>
        </w:rPr>
      </w:pPr>
      <w:r>
        <w:rPr>
          <w:b/>
          <w:bCs/>
          <w:lang w:bidi="uk-UA"/>
        </w:rPr>
        <w:t>2.4.3</w:t>
      </w:r>
      <w:r w:rsidR="00E95FF7">
        <w:rPr>
          <w:lang w:bidi="uk-UA"/>
        </w:rPr>
        <w:t xml:space="preserve"> </w:t>
      </w:r>
      <w:r w:rsidR="00E95FF7" w:rsidRPr="00E95FF7">
        <w:rPr>
          <w:b/>
          <w:bCs/>
          <w:lang w:bidi="uk-UA"/>
        </w:rPr>
        <w:t>Реєстрація постачальників</w:t>
      </w:r>
    </w:p>
    <w:p w:rsidR="00E95FF7" w:rsidRDefault="00E95FF7" w:rsidP="00E95FF7">
      <w:pPr>
        <w:ind w:left="708"/>
        <w:rPr>
          <w:lang w:bidi="uk-UA"/>
        </w:rPr>
      </w:pPr>
      <w:r>
        <w:rPr>
          <w:lang w:bidi="uk-UA"/>
        </w:rPr>
        <w:t>Кваліфіковані постачальники будуть додані до Бази даних постачальників після вивчення їхньої придатності на основі поданих ними Реєстраційних Форм Постачальників та супровідних документів. Вивчення передбачає врахування декількох факторів, таких як:</w:t>
      </w:r>
    </w:p>
    <w:p w:rsidR="00E95FF7" w:rsidRDefault="00E95FF7" w:rsidP="00E95FF7">
      <w:pPr>
        <w:ind w:left="708"/>
        <w:rPr>
          <w:lang w:bidi="uk-UA"/>
        </w:rPr>
      </w:pPr>
      <w:r>
        <w:rPr>
          <w:lang w:bidi="uk-UA"/>
        </w:rPr>
        <w:t>•</w:t>
      </w:r>
      <w:r>
        <w:rPr>
          <w:lang w:bidi="uk-UA"/>
        </w:rPr>
        <w:tab/>
        <w:t>основна діяльність та профільна діяльність;</w:t>
      </w:r>
    </w:p>
    <w:p w:rsidR="0019645A" w:rsidRDefault="00E95FF7" w:rsidP="00D30E88">
      <w:pPr>
        <w:ind w:left="708"/>
        <w:rPr>
          <w:lang w:bidi="uk-UA"/>
        </w:rPr>
      </w:pPr>
      <w:r>
        <w:rPr>
          <w:lang w:bidi="uk-UA"/>
        </w:rPr>
        <w:t>•</w:t>
      </w:r>
      <w:r>
        <w:rPr>
          <w:lang w:bidi="uk-UA"/>
        </w:rPr>
        <w:tab/>
        <w:t>попередні досягнення;</w:t>
      </w:r>
      <w:r w:rsidR="000D01EE">
        <w:rPr>
          <w:lang w:bidi="uk-UA"/>
        </w:rPr>
        <w:t xml:space="preserve"> </w:t>
      </w:r>
      <w:bookmarkStart w:id="15" w:name="bookmark20"/>
    </w:p>
    <w:p w:rsidR="00BF031A" w:rsidRPr="00BF031A" w:rsidRDefault="00E95FF7" w:rsidP="00AF02E6">
      <w:pPr>
        <w:ind w:left="708"/>
        <w:rPr>
          <w:b/>
          <w:bCs/>
          <w:lang w:bidi="uk-UA"/>
        </w:rPr>
      </w:pPr>
      <w:r>
        <w:rPr>
          <w:b/>
          <w:bCs/>
          <w:u w:val="single"/>
          <w:lang w:bidi="uk-UA"/>
        </w:rPr>
        <w:lastRenderedPageBreak/>
        <w:t xml:space="preserve">2.5 </w:t>
      </w:r>
      <w:r w:rsidR="00BF031A" w:rsidRPr="00BF031A">
        <w:rPr>
          <w:b/>
          <w:bCs/>
          <w:u w:val="single"/>
          <w:lang w:bidi="uk-UA"/>
        </w:rPr>
        <w:t>ОЦІНКА ТЕНДЕРНИХ ПРОПОЗИЦІЙ</w:t>
      </w:r>
      <w:bookmarkEnd w:id="15"/>
    </w:p>
    <w:p w:rsid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>Кожна пропозиція буде розглянута окремо та незалежно. Учасники торгів подають повну пропозицію для участі та використання всіх наданих форм та контрольних списків.</w:t>
      </w:r>
    </w:p>
    <w:p w:rsidR="00802A57" w:rsidRPr="00BF031A" w:rsidRDefault="00802A57" w:rsidP="00AF02E6">
      <w:pPr>
        <w:ind w:left="708"/>
        <w:rPr>
          <w:lang w:bidi="uk-UA"/>
        </w:rPr>
      </w:pPr>
    </w:p>
    <w:p w:rsidR="00802A57" w:rsidRDefault="00BF031A" w:rsidP="00802A57">
      <w:pPr>
        <w:ind w:left="708"/>
        <w:rPr>
          <w:lang w:bidi="uk-UA"/>
        </w:rPr>
      </w:pPr>
      <w:r w:rsidRPr="00BF031A">
        <w:rPr>
          <w:lang w:bidi="uk-UA"/>
        </w:rPr>
        <w:t xml:space="preserve">Посилання на попередні або поточні пропозиції не розглядаються. Укладення попереднього контракту з </w:t>
      </w:r>
      <w:r w:rsidRPr="00BF031A">
        <w:t xml:space="preserve">МФОЗНС Регіон Карпат </w:t>
      </w:r>
      <w:r w:rsidRPr="00BF031A">
        <w:rPr>
          <w:lang w:bidi="uk-UA"/>
        </w:rPr>
        <w:t>само по собі не розглядатиметься як преференція чи гарантія для ухвалення майбутніх клопотань з тієї ж теми. Угода буде укладена з постачальником (-ми), який отримав найвищий бал за загальними комбінованими технічними та фінансовими показниками</w:t>
      </w:r>
      <w:bookmarkStart w:id="16" w:name="bookmark21"/>
      <w:r w:rsidR="00802A57">
        <w:rPr>
          <w:lang w:bidi="uk-UA"/>
        </w:rPr>
        <w:t>.</w:t>
      </w:r>
    </w:p>
    <w:p w:rsidR="00BF031A" w:rsidRPr="00BF031A" w:rsidRDefault="00BF031A" w:rsidP="00AF02E6">
      <w:pPr>
        <w:numPr>
          <w:ilvl w:val="0"/>
          <w:numId w:val="6"/>
        </w:numPr>
        <w:ind w:left="708"/>
        <w:rPr>
          <w:b/>
          <w:bCs/>
          <w:lang w:bidi="uk-UA"/>
        </w:rPr>
      </w:pPr>
      <w:bookmarkStart w:id="17" w:name="bookmark22"/>
      <w:bookmarkEnd w:id="16"/>
      <w:r w:rsidRPr="00BF031A">
        <w:rPr>
          <w:b/>
          <w:bCs/>
          <w:lang w:bidi="uk-UA"/>
        </w:rPr>
        <w:t>Технічна і фінансова оцінка</w:t>
      </w:r>
      <w:bookmarkEnd w:id="17"/>
    </w:p>
    <w:p w:rsidR="00BF031A" w:rsidRPr="00BF031A" w:rsidRDefault="00BF031A" w:rsidP="00282FFA">
      <w:pPr>
        <w:ind w:left="708"/>
        <w:rPr>
          <w:lang w:bidi="uk-UA"/>
        </w:rPr>
      </w:pPr>
      <w:r w:rsidRPr="00BF031A">
        <w:rPr>
          <w:lang w:bidi="uk-UA"/>
        </w:rPr>
        <w:t xml:space="preserve">Для вибору переможця у тендері за цим проектом, </w:t>
      </w:r>
      <w:r w:rsidRPr="00BF031A">
        <w:t>МФОЗНС Регіон Карпат</w:t>
      </w:r>
      <w:r w:rsidRPr="00BF031A">
        <w:rPr>
          <w:lang w:bidi="uk-UA"/>
        </w:rPr>
        <w:t xml:space="preserve"> встановило критерії</w:t>
      </w:r>
      <w:r w:rsidR="00282FFA">
        <w:rPr>
          <w:lang w:bidi="uk-UA"/>
        </w:rPr>
        <w:t xml:space="preserve"> </w:t>
      </w:r>
      <w:r w:rsidRPr="00BF031A">
        <w:rPr>
          <w:lang w:bidi="uk-UA"/>
        </w:rPr>
        <w:t>оцінки, якими регулюється вибір отриманих пропозицій. Оцінка проводиться на технічній і фінансовій основі згідно з бальної системи. Фінальний бал пропозиції буде складатися з суми балів технічної та фінансової пропозицій. Відсотковий розподіл ваги Технічної та Фінансової частин - 60%/40%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b/>
          <w:bCs/>
          <w:lang w:bidi="uk-UA"/>
        </w:rPr>
        <w:t xml:space="preserve">Технічна пропозиція </w:t>
      </w:r>
      <w:r w:rsidRPr="00BF031A">
        <w:rPr>
          <w:lang w:bidi="uk-UA"/>
        </w:rPr>
        <w:t xml:space="preserve">оцінюватиметься з використанням, зокрема, наступних критеріїв і розподілу відсотків: </w:t>
      </w:r>
      <w:r w:rsidRPr="00BF031A">
        <w:rPr>
          <w:b/>
          <w:bCs/>
          <w:lang w:bidi="uk-UA"/>
        </w:rPr>
        <w:t>60</w:t>
      </w:r>
      <w:r w:rsidR="00FD4CBF">
        <w:rPr>
          <w:lang w:bidi="uk-UA"/>
        </w:rPr>
        <w:t xml:space="preserve">% від загальної оцінки </w:t>
      </w:r>
      <w:r w:rsidR="005A64CE">
        <w:rPr>
          <w:b/>
          <w:bCs/>
          <w:lang w:bidi="uk-UA"/>
        </w:rPr>
        <w:t>7</w:t>
      </w:r>
      <w:r w:rsidR="00601C86" w:rsidRPr="00E95FF7">
        <w:rPr>
          <w:b/>
          <w:bCs/>
          <w:lang w:bidi="uk-UA"/>
        </w:rPr>
        <w:t>00</w:t>
      </w:r>
      <w:r w:rsidRPr="00E95FF7">
        <w:rPr>
          <w:b/>
          <w:bCs/>
          <w:lang w:bidi="uk-UA"/>
        </w:rPr>
        <w:t xml:space="preserve"> балів</w:t>
      </w:r>
      <w:r w:rsidRPr="00BF031A">
        <w:rPr>
          <w:lang w:bidi="uk-UA"/>
        </w:rPr>
        <w:t>.</w:t>
      </w:r>
    </w:p>
    <w:p w:rsidR="00BF031A" w:rsidRPr="00E95FF7" w:rsidRDefault="00BF031A" w:rsidP="00DF7A1B">
      <w:pPr>
        <w:ind w:left="708"/>
        <w:rPr>
          <w:b/>
          <w:bCs/>
          <w:lang w:bidi="uk-UA"/>
        </w:rPr>
      </w:pPr>
      <w:r w:rsidRPr="00BF031A">
        <w:rPr>
          <w:lang w:bidi="uk-UA"/>
        </w:rPr>
        <w:t xml:space="preserve">Технічне оцінювання буде проводитись за бальною системою, крім того, встановлено обов'язкові вимоги для учасників тендеру які оцінюватимуться за принципом ТАК/НІ, </w:t>
      </w:r>
      <w:r w:rsidRPr="00E95FF7">
        <w:rPr>
          <w:b/>
          <w:bCs/>
          <w:lang w:bidi="uk-UA"/>
        </w:rPr>
        <w:t>пропозиції, які не відповідають обов’язковим вимогам не будуть допущені до подальшого оцінювання. У разі якщо хоч одна обов’язкова вимога не виконана, пропозиція буде відхилена від подальшого оцінювання. Неповна інформація або відсутність підтверджуючих документів стосовно будь якої з обов’язкових вимог може стати причиною визнання невиконання вимоги.</w:t>
      </w:r>
    </w:p>
    <w:p w:rsidR="00F621E1" w:rsidRPr="00E95FF7" w:rsidRDefault="00F621E1" w:rsidP="00F621E1">
      <w:pPr>
        <w:ind w:left="708"/>
        <w:rPr>
          <w:b/>
          <w:bCs/>
          <w:lang w:bidi="uk-UA"/>
        </w:rPr>
      </w:pPr>
      <w:r w:rsidRPr="00E95FF7">
        <w:rPr>
          <w:b/>
          <w:bCs/>
          <w:lang w:bidi="uk-UA"/>
        </w:rPr>
        <w:t xml:space="preserve">Організація  проводитиме оцінку виключно на основі поданих Технічної та Фінансової пропозицій. Оцінка пропозицій буде складатися з наступних етапів: 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Попередній розгляд 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Оцінка технічних пропозицій 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Оцінка фінансових пропозицій 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Фінальна оцінка </w:t>
      </w:r>
    </w:p>
    <w:p w:rsidR="00F621E1" w:rsidRPr="00E95FF7" w:rsidRDefault="005361AC" w:rsidP="00F621E1">
      <w:pPr>
        <w:ind w:left="708"/>
        <w:rPr>
          <w:b/>
          <w:bCs/>
          <w:lang w:bidi="uk-UA"/>
        </w:rPr>
      </w:pPr>
      <w:r>
        <w:rPr>
          <w:b/>
          <w:bCs/>
          <w:lang w:bidi="uk-UA"/>
        </w:rPr>
        <w:t>2.5.2</w:t>
      </w:r>
      <w:r w:rsidR="00F621E1" w:rsidRPr="00E95FF7">
        <w:rPr>
          <w:b/>
          <w:bCs/>
          <w:lang w:bidi="uk-UA"/>
        </w:rPr>
        <w:tab/>
        <w:t xml:space="preserve">Попередній розгляд: </w:t>
      </w:r>
    </w:p>
    <w:p w:rsidR="00F621E1" w:rsidRPr="00E95FF7" w:rsidRDefault="00F621E1" w:rsidP="00F621E1">
      <w:pPr>
        <w:ind w:left="708"/>
        <w:rPr>
          <w:b/>
          <w:bCs/>
          <w:lang w:bidi="uk-UA"/>
        </w:rPr>
      </w:pPr>
      <w:r w:rsidRPr="00E95FF7">
        <w:rPr>
          <w:b/>
          <w:bCs/>
          <w:lang w:bidi="uk-UA"/>
        </w:rPr>
        <w:t xml:space="preserve">Комісія з розкриття тендерних пропозицій розглядає Пропозиції, щоб визначити їх відповідність мінімальним формальним вимогам: </w:t>
      </w:r>
    </w:p>
    <w:p w:rsidR="00F621E1" w:rsidRPr="00E95FF7" w:rsidRDefault="00F621E1" w:rsidP="00E95FF7">
      <w:pPr>
        <w:pStyle w:val="a4"/>
        <w:numPr>
          <w:ilvl w:val="0"/>
          <w:numId w:val="18"/>
        </w:numPr>
        <w:rPr>
          <w:lang w:bidi="uk-UA"/>
        </w:rPr>
      </w:pPr>
      <w:r w:rsidRPr="00E95FF7">
        <w:rPr>
          <w:lang w:bidi="uk-UA"/>
        </w:rPr>
        <w:t xml:space="preserve">подання пропозицій із використанням встановлених форм, </w:t>
      </w:r>
    </w:p>
    <w:p w:rsidR="00F621E1" w:rsidRPr="00E95FF7" w:rsidRDefault="00F621E1" w:rsidP="00E95FF7">
      <w:pPr>
        <w:pStyle w:val="a4"/>
        <w:numPr>
          <w:ilvl w:val="0"/>
          <w:numId w:val="18"/>
        </w:numPr>
        <w:rPr>
          <w:lang w:bidi="uk-UA"/>
        </w:rPr>
      </w:pPr>
      <w:r w:rsidRPr="00E95FF7">
        <w:rPr>
          <w:lang w:bidi="uk-UA"/>
        </w:rPr>
        <w:t xml:space="preserve">наявність підписів, відбитків печаток, </w:t>
      </w:r>
    </w:p>
    <w:p w:rsidR="00F621E1" w:rsidRPr="00E95FF7" w:rsidRDefault="00F621E1" w:rsidP="00E95FF7">
      <w:pPr>
        <w:pStyle w:val="a4"/>
        <w:numPr>
          <w:ilvl w:val="0"/>
          <w:numId w:val="18"/>
        </w:numPr>
        <w:rPr>
          <w:lang w:bidi="uk-UA"/>
        </w:rPr>
      </w:pPr>
      <w:r w:rsidRPr="00E95FF7">
        <w:rPr>
          <w:lang w:bidi="uk-UA"/>
        </w:rPr>
        <w:t xml:space="preserve">чи подані файли/конверти окремо, </w:t>
      </w:r>
    </w:p>
    <w:p w:rsidR="00F621E1" w:rsidRPr="00E95FF7" w:rsidRDefault="00F621E1" w:rsidP="00E95FF7">
      <w:pPr>
        <w:pStyle w:val="a4"/>
        <w:numPr>
          <w:ilvl w:val="0"/>
          <w:numId w:val="18"/>
        </w:numPr>
        <w:rPr>
          <w:lang w:bidi="uk-UA"/>
        </w:rPr>
      </w:pPr>
      <w:r w:rsidRPr="00E95FF7">
        <w:rPr>
          <w:lang w:bidi="uk-UA"/>
        </w:rPr>
        <w:t xml:space="preserve">учасник тендеру не включений до списку Комітету Ради Безпеки ООН 1267/1989 терористів та фінансистів тероризму, </w:t>
      </w:r>
    </w:p>
    <w:p w:rsidR="00F621E1" w:rsidRPr="00E95FF7" w:rsidRDefault="00F621E1" w:rsidP="00E95FF7">
      <w:pPr>
        <w:pStyle w:val="a4"/>
        <w:numPr>
          <w:ilvl w:val="0"/>
          <w:numId w:val="18"/>
        </w:numPr>
        <w:rPr>
          <w:lang w:bidi="uk-UA"/>
        </w:rPr>
      </w:pPr>
      <w:r w:rsidRPr="00E95FF7">
        <w:rPr>
          <w:lang w:bidi="uk-UA"/>
        </w:rPr>
        <w:t xml:space="preserve">учасник тендеру є юридично зареєстрованою особою в Україні (для ФОП та юридичних осіб). 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Організація  залишає за собою право відхилити будь-яку пропозицію на цьому етапі. </w:t>
      </w:r>
    </w:p>
    <w:p w:rsidR="00F621E1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Комісія з технічної оцінки повинна переглядати та оцінювати Технічні пропозиції на основі їх відповідності Технічному завданню та іншим документам Запрошення, застосовуючи критерії оцінювання, </w:t>
      </w:r>
      <w:proofErr w:type="spellStart"/>
      <w:r w:rsidRPr="00E95FF7">
        <w:rPr>
          <w:lang w:bidi="uk-UA"/>
        </w:rPr>
        <w:t>підкритерії</w:t>
      </w:r>
      <w:proofErr w:type="spellEnd"/>
      <w:r w:rsidRPr="00E95FF7">
        <w:rPr>
          <w:lang w:bidi="uk-UA"/>
        </w:rPr>
        <w:t xml:space="preserve"> та бальн</w:t>
      </w:r>
      <w:r w:rsidR="00E95FF7">
        <w:rPr>
          <w:lang w:bidi="uk-UA"/>
        </w:rPr>
        <w:t>у систему, визначені в Розділі 2</w:t>
      </w:r>
      <w:r w:rsidRPr="00E95FF7">
        <w:rPr>
          <w:lang w:bidi="uk-UA"/>
        </w:rPr>
        <w:t xml:space="preserve">. </w:t>
      </w:r>
    </w:p>
    <w:p w:rsidR="005A64CE" w:rsidRPr="00E95FF7" w:rsidRDefault="005A64CE" w:rsidP="00F621E1">
      <w:pPr>
        <w:ind w:left="708"/>
        <w:rPr>
          <w:lang w:bidi="uk-UA"/>
        </w:rPr>
      </w:pPr>
    </w:p>
    <w:p w:rsidR="00802A57" w:rsidRPr="00E95FF7" w:rsidRDefault="00F621E1" w:rsidP="005A64CE">
      <w:pPr>
        <w:ind w:left="708"/>
        <w:rPr>
          <w:lang w:bidi="uk-UA"/>
        </w:rPr>
      </w:pPr>
      <w:r w:rsidRPr="00E95FF7">
        <w:rPr>
          <w:lang w:bidi="uk-UA"/>
        </w:rPr>
        <w:t>На наступному етапі комісія з фінансової оцінки буде розглядати фінансові пропозиції лише тих учасників, які отримали мінімальний технічний бал</w:t>
      </w:r>
      <w:r w:rsidR="00E95FF7">
        <w:rPr>
          <w:lang w:bidi="uk-UA"/>
        </w:rPr>
        <w:t>, встановлений в Розділі 2</w:t>
      </w:r>
      <w:r w:rsidRPr="00E95FF7">
        <w:rPr>
          <w:lang w:bidi="uk-UA"/>
        </w:rPr>
        <w:t xml:space="preserve">. 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Вартість послуг буде проаналізовано фінансовою комісією на їх відповідність ринковим цінам. Комісія з фінансової оцінки залишає за собою право дискваліфікувати учасника, який завідомо зазначить ціни які не відповідають ринковим. Для оцінки фінансової пропозиції, буде застосовано формулу, що наведена нижче. 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Комісія з технічної оцінки буде проведено фінальну оцінку та застосовано комбінований метод нарахування балів, який базуватиметься на поєднанні технічного та фінансового результатів, при цьому вага технічної пропозиції складатиме 60% загального балу, а вага фінансової пропозиції відповідно 40% загального балу. </w:t>
      </w:r>
    </w:p>
    <w:p w:rsidR="00F621E1" w:rsidRPr="00054C7B" w:rsidRDefault="00F621E1" w:rsidP="00F621E1">
      <w:pPr>
        <w:ind w:left="708"/>
        <w:rPr>
          <w:b/>
          <w:bCs/>
          <w:lang w:bidi="uk-UA"/>
        </w:rPr>
      </w:pPr>
      <w:r w:rsidRPr="00054C7B">
        <w:rPr>
          <w:b/>
          <w:bCs/>
          <w:lang w:bidi="uk-UA"/>
        </w:rPr>
        <w:t xml:space="preserve">Формули для оцінювання пропозицій будуть такими: </w:t>
      </w:r>
    </w:p>
    <w:p w:rsidR="00F621E1" w:rsidRPr="00E95FF7" w:rsidRDefault="00F621E1" w:rsidP="00054C7B">
      <w:pPr>
        <w:pStyle w:val="a4"/>
        <w:numPr>
          <w:ilvl w:val="0"/>
          <w:numId w:val="19"/>
        </w:numPr>
        <w:rPr>
          <w:lang w:bidi="uk-UA"/>
        </w:rPr>
      </w:pPr>
      <w:r w:rsidRPr="00E95FF7">
        <w:rPr>
          <w:lang w:bidi="uk-UA"/>
        </w:rPr>
        <w:t xml:space="preserve">Оцінка технічної пропозиції (ТП): </w:t>
      </w:r>
    </w:p>
    <w:p w:rsidR="00F621E1" w:rsidRPr="00E95FF7" w:rsidRDefault="00F621E1" w:rsidP="00054C7B">
      <w:pPr>
        <w:pStyle w:val="a4"/>
        <w:numPr>
          <w:ilvl w:val="0"/>
          <w:numId w:val="19"/>
        </w:numPr>
        <w:rPr>
          <w:lang w:bidi="uk-UA"/>
        </w:rPr>
      </w:pPr>
      <w:r w:rsidRPr="00E95FF7">
        <w:rPr>
          <w:lang w:bidi="uk-UA"/>
        </w:rPr>
        <w:t xml:space="preserve">Фінальний бал за ТП = {Отримані бали ТП} x {0.6 (60%)} </w:t>
      </w:r>
    </w:p>
    <w:p w:rsidR="00F621E1" w:rsidRPr="00E95FF7" w:rsidRDefault="00F621E1" w:rsidP="00054C7B">
      <w:pPr>
        <w:pStyle w:val="a4"/>
        <w:numPr>
          <w:ilvl w:val="0"/>
          <w:numId w:val="19"/>
        </w:numPr>
        <w:rPr>
          <w:lang w:bidi="uk-UA"/>
        </w:rPr>
      </w:pPr>
      <w:r w:rsidRPr="00E95FF7">
        <w:rPr>
          <w:lang w:bidi="uk-UA"/>
        </w:rPr>
        <w:t xml:space="preserve">Оцінка фінансової пропозиції (ФП): </w:t>
      </w:r>
    </w:p>
    <w:p w:rsidR="00F621E1" w:rsidRPr="00E95FF7" w:rsidRDefault="00F621E1" w:rsidP="00054C7B">
      <w:pPr>
        <w:pStyle w:val="a4"/>
        <w:numPr>
          <w:ilvl w:val="0"/>
          <w:numId w:val="19"/>
        </w:numPr>
        <w:rPr>
          <w:lang w:bidi="uk-UA"/>
        </w:rPr>
      </w:pPr>
      <w:r w:rsidRPr="00E95FF7">
        <w:rPr>
          <w:lang w:bidi="uk-UA"/>
        </w:rPr>
        <w:t xml:space="preserve">Фінальний бал за ФП = {Найнижча ціна запропонована на тендер} x {40 (40%)} / {ціна ФП, що оцінюється} </w:t>
      </w:r>
    </w:p>
    <w:p w:rsidR="00F621E1" w:rsidRPr="00E95FF7" w:rsidRDefault="00F621E1" w:rsidP="00054C7B">
      <w:pPr>
        <w:pStyle w:val="a4"/>
        <w:numPr>
          <w:ilvl w:val="0"/>
          <w:numId w:val="19"/>
        </w:numPr>
        <w:rPr>
          <w:lang w:bidi="uk-UA"/>
        </w:rPr>
      </w:pPr>
      <w:r w:rsidRPr="00E95FF7">
        <w:rPr>
          <w:lang w:bidi="uk-UA"/>
        </w:rPr>
        <w:t>Загальний бал пропозиції = (Фінальний бал за ФП) + (Фінальний бал за ТП)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Для надання допомоги у розгляді, оцінці та порівнянні пропозицій комісіями, Організація може на свій розсуд звернутися до будь-якого учасника тендеру з проханням роз'яснити положення своєї пропозиції. Прохання до учасників щодо роз'яснення та відповіді на них мають бути письмовим і не мають нести жодних змін цін чи суті пропозиції, окрім надання роз'яснень та підтвердження виправлення будь-яких арифметичних помилок, виявлених   при оцінці пропозицій, відповідно до Запрошення. Якщо учасник тендеру не приймає виправлення помилок, зроблених Організацією, його пропозиція буде відхилена. Будь-яке роз'яснення, яке не було запитане та подане учасником тендеру у зв'язку з його пропозицією, не буде розглядатися під час оцінки пропозиції. </w:t>
      </w:r>
    </w:p>
    <w:p w:rsidR="00F621E1" w:rsidRDefault="00F621E1" w:rsidP="00F621E1">
      <w:pPr>
        <w:ind w:left="708"/>
        <w:rPr>
          <w:b/>
          <w:bCs/>
          <w:u w:val="single"/>
          <w:lang w:bidi="uk-UA"/>
        </w:rPr>
      </w:pPr>
      <w:r w:rsidRPr="00E95FF7">
        <w:rPr>
          <w:lang w:bidi="uk-UA"/>
        </w:rPr>
        <w:t xml:space="preserve">За умови, що Пропозиція відповідає Технічним вимогам Запрошення, Організація може не розглядати будь-які невідповідності чи упущення у пропозиції, які не становлять істотного відхилення від вимог Запрошення. Організація може вимагати від учасника тендеру протягом розумного періоду часу подати необхідну інформацію чи документацію для виправлення </w:t>
      </w:r>
      <w:proofErr w:type="spellStart"/>
      <w:r w:rsidRPr="00E95FF7">
        <w:rPr>
          <w:lang w:bidi="uk-UA"/>
        </w:rPr>
        <w:t>невідповідностей</w:t>
      </w:r>
      <w:proofErr w:type="spellEnd"/>
      <w:r w:rsidRPr="00E95FF7">
        <w:rPr>
          <w:lang w:bidi="uk-UA"/>
        </w:rPr>
        <w:t xml:space="preserve"> або недоліків у пропозиції, що стосуються вимог до документації. Такі </w:t>
      </w:r>
      <w:r w:rsidRPr="00F621E1">
        <w:rPr>
          <w:b/>
          <w:bCs/>
          <w:u w:val="single"/>
          <w:lang w:bidi="uk-UA"/>
        </w:rPr>
        <w:t>упущення не повинні бути пов'язані з ціною пропозиції.</w:t>
      </w:r>
    </w:p>
    <w:p w:rsidR="00802A57" w:rsidRPr="00DF7A1B" w:rsidRDefault="00802A57" w:rsidP="00F621E1">
      <w:pPr>
        <w:ind w:left="708"/>
        <w:rPr>
          <w:b/>
          <w:bCs/>
          <w:u w:val="single"/>
          <w:lang w:bidi="uk-UA"/>
        </w:rPr>
      </w:pPr>
    </w:p>
    <w:tbl>
      <w:tblPr>
        <w:tblOverlap w:val="never"/>
        <w:tblW w:w="8916" w:type="dxa"/>
        <w:tblInd w:w="7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6622"/>
        <w:gridCol w:w="1905"/>
      </w:tblGrid>
      <w:tr w:rsidR="00BF031A" w:rsidRPr="00BF031A" w:rsidTr="00802A57">
        <w:trPr>
          <w:trHeight w:hRule="exact" w:val="139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31A" w:rsidRPr="00BF031A" w:rsidRDefault="00BF031A" w:rsidP="00AF02E6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#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31A" w:rsidRPr="00BF031A" w:rsidRDefault="00BF031A" w:rsidP="00AF02E6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КРИТЕРІЇ ТЕХНІЧНОЇ ОЦІНКИ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31A" w:rsidRPr="00BF031A" w:rsidRDefault="00BF031A" w:rsidP="00AF02E6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Відповідність вимогам та максимально можливий бал</w:t>
            </w:r>
          </w:p>
        </w:tc>
      </w:tr>
      <w:tr w:rsidR="00BF031A" w:rsidRPr="00BF031A" w:rsidTr="00802A57">
        <w:trPr>
          <w:trHeight w:hRule="exact" w:val="692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31A" w:rsidRPr="00BF031A" w:rsidRDefault="00BF031A" w:rsidP="00AF02E6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1</w:t>
            </w:r>
          </w:p>
        </w:tc>
        <w:tc>
          <w:tcPr>
            <w:tcW w:w="8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BF031A" w:rsidRDefault="00BF031A" w:rsidP="00DA7DA3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ОБОВ'</w:t>
            </w:r>
            <w:r w:rsidR="00113355">
              <w:rPr>
                <w:b/>
                <w:bCs/>
                <w:lang w:bidi="uk-UA"/>
              </w:rPr>
              <w:t>ЯЗК</w:t>
            </w:r>
            <w:r w:rsidR="00B745E0">
              <w:rPr>
                <w:b/>
                <w:bCs/>
                <w:lang w:bidi="uk-UA"/>
              </w:rPr>
              <w:t xml:space="preserve">ОВІ ВИМОГИ (Розділ 1 </w:t>
            </w:r>
            <w:r w:rsidR="00936F3F" w:rsidRPr="00936F3F">
              <w:rPr>
                <w:b/>
                <w:bCs/>
                <w:lang w:bidi="uk-UA"/>
              </w:rPr>
              <w:t xml:space="preserve">RFP </w:t>
            </w:r>
            <w:r w:rsidR="003A3F55" w:rsidRPr="003A3F55">
              <w:rPr>
                <w:b/>
                <w:bCs/>
                <w:lang w:bidi="uk-UA"/>
              </w:rPr>
              <w:t>2023-11-ЛВ</w:t>
            </w:r>
            <w:r w:rsidRPr="00BF031A">
              <w:rPr>
                <w:b/>
                <w:bCs/>
                <w:lang w:bidi="uk-UA"/>
              </w:rPr>
              <w:t>)</w:t>
            </w:r>
          </w:p>
        </w:tc>
      </w:tr>
      <w:tr w:rsidR="00BF031A" w:rsidRPr="00802A57" w:rsidTr="00802A57">
        <w:trPr>
          <w:trHeight w:hRule="exact" w:val="870"/>
        </w:trPr>
        <w:tc>
          <w:tcPr>
            <w:tcW w:w="3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1.1 </w:t>
            </w:r>
            <w:r w:rsidR="00113355" w:rsidRPr="00802A57">
              <w:rPr>
                <w:lang w:bidi="uk-UA"/>
              </w:rPr>
              <w:t>У</w:t>
            </w:r>
            <w:r w:rsidR="008E1C6F" w:rsidRPr="00802A57">
              <w:rPr>
                <w:lang w:bidi="uk-UA"/>
              </w:rPr>
              <w:t>часник підтверджує кваліфікацію, досвід виконання сантехнічних-ремонтних робіт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BF031A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ТАК/НІ</w:t>
            </w:r>
          </w:p>
        </w:tc>
      </w:tr>
      <w:tr w:rsidR="00BF031A" w:rsidRPr="00802A57" w:rsidTr="00802A57">
        <w:trPr>
          <w:trHeight w:hRule="exact" w:val="761"/>
        </w:trPr>
        <w:tc>
          <w:tcPr>
            <w:tcW w:w="3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1.2 </w:t>
            </w:r>
            <w:r w:rsidR="008E1C6F" w:rsidRPr="00802A57">
              <w:rPr>
                <w:lang w:bidi="uk-UA"/>
              </w:rPr>
              <w:t>Наявність власного транспорту для перевезення робітників. Всі транспортні витрати входять в вартість робіт</w:t>
            </w:r>
            <w:r w:rsidR="00F31AD8" w:rsidRPr="00802A57">
              <w:rPr>
                <w:lang w:bidi="uk-UA"/>
              </w:rPr>
              <w:t>, вартість матеріалів</w:t>
            </w:r>
          </w:p>
          <w:p w:rsidR="00BF031A" w:rsidRPr="00802A57" w:rsidRDefault="00BF031A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BF031A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ТАК/НІ</w:t>
            </w:r>
          </w:p>
        </w:tc>
      </w:tr>
      <w:tr w:rsidR="00BF031A" w:rsidRPr="00802A57" w:rsidTr="00802A57">
        <w:trPr>
          <w:trHeight w:hRule="exact" w:val="807"/>
        </w:trPr>
        <w:tc>
          <w:tcPr>
            <w:tcW w:w="3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802A57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1.3 </w:t>
            </w:r>
            <w:r w:rsidR="008C3998">
              <w:rPr>
                <w:lang w:bidi="uk-UA"/>
              </w:rPr>
              <w:t xml:space="preserve">Гарантія виконання робіт до </w:t>
            </w:r>
            <w:r w:rsidR="008C3998" w:rsidRPr="008C3998">
              <w:rPr>
                <w:lang w:val="ru-RU" w:bidi="uk-UA"/>
              </w:rPr>
              <w:t>30.11.</w:t>
            </w:r>
            <w:r w:rsidR="00802A57" w:rsidRPr="00802A57">
              <w:rPr>
                <w:lang w:bidi="uk-UA"/>
              </w:rPr>
              <w:t>2023 р.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BF031A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ТАК/НІ</w:t>
            </w:r>
          </w:p>
        </w:tc>
      </w:tr>
      <w:tr w:rsidR="00E67DA3" w:rsidRPr="00802A57" w:rsidTr="00802A57">
        <w:trPr>
          <w:trHeight w:hRule="exact" w:val="807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DA3" w:rsidRPr="00802A57" w:rsidRDefault="00E67DA3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DA3" w:rsidRPr="00802A57" w:rsidRDefault="00E67DA3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>1.4 Дотриманість відповідних стандартів виконання робіт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DA3" w:rsidRPr="00802A57" w:rsidRDefault="00E67DA3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ТАК/НІ</w:t>
            </w:r>
          </w:p>
        </w:tc>
      </w:tr>
      <w:tr w:rsidR="00E67DA3" w:rsidRPr="00802A57" w:rsidTr="00802A57">
        <w:trPr>
          <w:trHeight w:hRule="exact" w:val="807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DA3" w:rsidRPr="00802A57" w:rsidRDefault="00E67DA3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DA3" w:rsidRPr="00802A57" w:rsidRDefault="00E67DA3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>1.5 Збереження своєї оголошеної ціни протягом дії договору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DA3" w:rsidRPr="00802A57" w:rsidRDefault="00E67DA3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ТАК/НІ</w:t>
            </w:r>
          </w:p>
        </w:tc>
      </w:tr>
      <w:tr w:rsidR="00802A57" w:rsidRPr="00802A57" w:rsidTr="00802A57">
        <w:trPr>
          <w:trHeight w:hRule="exact" w:val="807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2A57" w:rsidRPr="00802A57" w:rsidRDefault="00802A57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A57" w:rsidRPr="00802A57" w:rsidRDefault="00802A57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>1.6 Підтвердження наявності відповідного КВЕД на здійснення діяльності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A57" w:rsidRPr="00802A57" w:rsidRDefault="00802A57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ТАК/НІ</w:t>
            </w:r>
          </w:p>
        </w:tc>
      </w:tr>
    </w:tbl>
    <w:p w:rsidR="00BF031A" w:rsidRPr="00802A57" w:rsidRDefault="00BF031A" w:rsidP="00DB2C41">
      <w:pPr>
        <w:rPr>
          <w:lang w:bidi="uk-UA"/>
        </w:rPr>
      </w:pPr>
    </w:p>
    <w:tbl>
      <w:tblPr>
        <w:tblOverlap w:val="never"/>
        <w:tblW w:w="8926" w:type="dxa"/>
        <w:tblInd w:w="7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"/>
        <w:gridCol w:w="6841"/>
        <w:gridCol w:w="1701"/>
      </w:tblGrid>
      <w:tr w:rsidR="00BF031A" w:rsidRPr="00802A57" w:rsidTr="00802A57">
        <w:trPr>
          <w:trHeight w:hRule="exact" w:val="43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8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DA7DA3">
            <w:pPr>
              <w:rPr>
                <w:lang w:bidi="uk-UA"/>
              </w:rPr>
            </w:pPr>
            <w:r w:rsidRPr="00802A57">
              <w:rPr>
                <w:b/>
                <w:bCs/>
                <w:lang w:bidi="uk-UA"/>
              </w:rPr>
              <w:t xml:space="preserve">ЗАГАЛЬНІ ВИМОГИ (Розділ 2 до </w:t>
            </w:r>
            <w:r w:rsidR="00936F3F" w:rsidRPr="00802A57">
              <w:rPr>
                <w:b/>
                <w:bCs/>
                <w:lang w:bidi="en-US"/>
              </w:rPr>
              <w:t xml:space="preserve">RFP </w:t>
            </w:r>
            <w:r w:rsidR="003A3F55" w:rsidRPr="003A3F55">
              <w:rPr>
                <w:b/>
                <w:bCs/>
                <w:lang w:bidi="en-US"/>
              </w:rPr>
              <w:t>2023-11-ЛВ</w:t>
            </w:r>
            <w:r w:rsidRPr="00802A57">
              <w:rPr>
                <w:b/>
                <w:bCs/>
                <w:lang w:val="ru-RU"/>
              </w:rPr>
              <w:t>)</w:t>
            </w:r>
          </w:p>
        </w:tc>
      </w:tr>
      <w:tr w:rsidR="00BF031A" w:rsidRPr="00802A57" w:rsidTr="00802A57">
        <w:trPr>
          <w:trHeight w:hRule="exact" w:val="432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8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610762">
            <w:pPr>
              <w:jc w:val="center"/>
              <w:rPr>
                <w:lang w:bidi="uk-UA"/>
              </w:rPr>
            </w:pPr>
            <w:r w:rsidRPr="00802A57">
              <w:rPr>
                <w:b/>
                <w:bCs/>
                <w:lang w:bidi="uk-UA"/>
              </w:rPr>
              <w:t xml:space="preserve">а) Вимоги до </w:t>
            </w:r>
            <w:r w:rsidR="00610762" w:rsidRPr="00802A57">
              <w:rPr>
                <w:b/>
                <w:bCs/>
                <w:lang w:bidi="uk-UA"/>
              </w:rPr>
              <w:t>Виконавця</w:t>
            </w:r>
          </w:p>
        </w:tc>
      </w:tr>
      <w:tr w:rsidR="00BF031A" w:rsidRPr="00802A57" w:rsidTr="00802A57">
        <w:trPr>
          <w:trHeight w:hRule="exact" w:val="2283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55" w:rsidRPr="00802A57" w:rsidRDefault="00BF031A" w:rsidP="00623C4B">
            <w:pPr>
              <w:rPr>
                <w:lang w:bidi="uk-UA"/>
              </w:rPr>
            </w:pPr>
            <w:r w:rsidRPr="00802A57">
              <w:rPr>
                <w:lang w:bidi="uk-UA"/>
              </w:rPr>
              <w:t>2.</w:t>
            </w:r>
            <w:r w:rsidR="00113355" w:rsidRPr="00802A57">
              <w:rPr>
                <w:lang w:bidi="uk-UA"/>
              </w:rPr>
              <w:t>1</w:t>
            </w:r>
            <w:r w:rsidR="00113355" w:rsidRPr="00802A57">
              <w:t xml:space="preserve"> </w:t>
            </w:r>
            <w:r w:rsidR="00623C4B" w:rsidRPr="00802A57">
              <w:rPr>
                <w:lang w:bidi="uk-UA"/>
              </w:rPr>
              <w:t xml:space="preserve">Наявність документально підтвердженого досвіду робіт в будівельній сфері </w:t>
            </w:r>
            <w:r w:rsidR="008E1C6F" w:rsidRPr="00802A57">
              <w:rPr>
                <w:lang w:bidi="uk-UA"/>
              </w:rPr>
              <w:t>(роки)</w:t>
            </w:r>
            <w:r w:rsidR="00113355" w:rsidRPr="00802A57">
              <w:rPr>
                <w:lang w:bidi="uk-UA"/>
              </w:rPr>
              <w:t xml:space="preserve">: </w:t>
            </w:r>
          </w:p>
          <w:p w:rsidR="00113355" w:rsidRPr="00802A57" w:rsidRDefault="00113355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  1 - 2 роки:</w:t>
            </w:r>
          </w:p>
          <w:p w:rsidR="00D54E3D" w:rsidRPr="00802A57" w:rsidRDefault="00113355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</w:t>
            </w:r>
            <w:r w:rsidR="00BE6372" w:rsidRPr="00802A57">
              <w:rPr>
                <w:lang w:bidi="uk-UA"/>
              </w:rPr>
              <w:t xml:space="preserve">               3- 4</w:t>
            </w:r>
            <w:r w:rsidRPr="00802A57">
              <w:rPr>
                <w:lang w:bidi="uk-UA"/>
              </w:rPr>
              <w:t xml:space="preserve"> роки :</w:t>
            </w:r>
          </w:p>
          <w:p w:rsidR="008E1C6F" w:rsidRPr="00802A57" w:rsidRDefault="008E1C6F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</w:t>
            </w:r>
            <w:r w:rsidR="00BE6372" w:rsidRPr="00802A57">
              <w:rPr>
                <w:lang w:bidi="uk-UA"/>
              </w:rPr>
              <w:t xml:space="preserve">                           Від 5</w:t>
            </w:r>
            <w:r w:rsidRPr="00802A57">
              <w:rPr>
                <w:lang w:bidi="uk-UA"/>
              </w:rPr>
              <w:t xml:space="preserve"> років</w:t>
            </w:r>
          </w:p>
          <w:p w:rsidR="008E1C6F" w:rsidRPr="00802A57" w:rsidRDefault="008E1C6F" w:rsidP="00113355">
            <w:pPr>
              <w:rPr>
                <w:lang w:bidi="uk-UA"/>
              </w:rPr>
            </w:pPr>
          </w:p>
          <w:p w:rsidR="00BF031A" w:rsidRPr="00802A57" w:rsidRDefault="00BF031A" w:rsidP="00D54E3D">
            <w:pPr>
              <w:rPr>
                <w:lang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E3D" w:rsidRPr="00802A57" w:rsidRDefault="00D54E3D" w:rsidP="00AF02E6">
            <w:pPr>
              <w:rPr>
                <w:lang w:bidi="uk-UA"/>
              </w:rPr>
            </w:pPr>
          </w:p>
          <w:p w:rsidR="00802A57" w:rsidRPr="00802A57" w:rsidRDefault="001D2F7D" w:rsidP="00AF02E6">
            <w:pPr>
              <w:rPr>
                <w:u w:val="single"/>
                <w:lang w:bidi="uk-UA"/>
              </w:rPr>
            </w:pPr>
            <w:r w:rsidRPr="00802A57">
              <w:rPr>
                <w:u w:val="single"/>
                <w:lang w:bidi="uk-UA"/>
              </w:rPr>
              <w:t xml:space="preserve"> </w:t>
            </w:r>
          </w:p>
          <w:p w:rsidR="00BF031A" w:rsidRPr="00802A57" w:rsidRDefault="008E1C6F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25</w:t>
            </w:r>
            <w:r w:rsidR="00BF031A" w:rsidRPr="00802A57">
              <w:rPr>
                <w:lang w:bidi="uk-UA"/>
              </w:rPr>
              <w:t xml:space="preserve"> балів</w:t>
            </w:r>
          </w:p>
          <w:p w:rsidR="00D54E3D" w:rsidRPr="00802A57" w:rsidRDefault="001D2F7D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  <w:r w:rsidR="00B70D22" w:rsidRPr="00802A57">
              <w:rPr>
                <w:lang w:bidi="uk-UA"/>
              </w:rPr>
              <w:t>75</w:t>
            </w:r>
            <w:r w:rsidR="00D54E3D" w:rsidRPr="00802A57">
              <w:rPr>
                <w:lang w:bidi="uk-UA"/>
              </w:rPr>
              <w:t xml:space="preserve"> балів</w:t>
            </w:r>
          </w:p>
          <w:p w:rsidR="008E1C6F" w:rsidRPr="00802A57" w:rsidRDefault="001D2F7D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  <w:r w:rsidR="008E1C6F" w:rsidRPr="00802A57">
              <w:rPr>
                <w:lang w:bidi="uk-UA"/>
              </w:rPr>
              <w:t>100 балів</w:t>
            </w:r>
          </w:p>
        </w:tc>
      </w:tr>
      <w:tr w:rsidR="00BF031A" w:rsidRPr="00802A57" w:rsidTr="00802A57">
        <w:trPr>
          <w:trHeight w:hRule="exact" w:val="3016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802A57" w:rsidP="00AF02E6">
            <w:pPr>
              <w:rPr>
                <w:lang w:bidi="uk-UA"/>
              </w:rPr>
            </w:pPr>
            <w:r>
              <w:rPr>
                <w:lang w:bidi="uk-UA"/>
              </w:rPr>
              <w:t>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55" w:rsidRPr="00802A57" w:rsidRDefault="00BF031A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2.2 </w:t>
            </w:r>
            <w:r w:rsidR="008E1C6F" w:rsidRPr="00802A57">
              <w:rPr>
                <w:lang w:bidi="uk-UA"/>
              </w:rPr>
              <w:t>Наявність кваліфікованого персоналу</w:t>
            </w:r>
            <w:r w:rsidR="00113355" w:rsidRPr="00802A57">
              <w:rPr>
                <w:lang w:bidi="uk-UA"/>
              </w:rPr>
              <w:t xml:space="preserve">:                                                                                                        </w:t>
            </w:r>
          </w:p>
          <w:p w:rsidR="00113355" w:rsidRPr="00802A57" w:rsidRDefault="00113355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</w:t>
            </w:r>
            <w:r w:rsidR="008E1C6F" w:rsidRPr="00802A57">
              <w:rPr>
                <w:lang w:bidi="uk-UA"/>
              </w:rPr>
              <w:t xml:space="preserve">                              1-2 </w:t>
            </w:r>
          </w:p>
          <w:p w:rsidR="00113355" w:rsidRPr="00802A57" w:rsidRDefault="00113355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</w:t>
            </w:r>
            <w:r w:rsidR="008E1C6F" w:rsidRPr="00802A57">
              <w:rPr>
                <w:lang w:bidi="uk-UA"/>
              </w:rPr>
              <w:t xml:space="preserve">                             3-5</w:t>
            </w:r>
          </w:p>
          <w:p w:rsidR="00415226" w:rsidRPr="00802A57" w:rsidRDefault="00113355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</w:t>
            </w:r>
            <w:r w:rsidR="008E1C6F" w:rsidRPr="00802A57">
              <w:rPr>
                <w:lang w:bidi="uk-UA"/>
              </w:rPr>
              <w:t xml:space="preserve">                             Від 6</w:t>
            </w:r>
            <w:r w:rsidRPr="00802A57">
              <w:rPr>
                <w:lang w:bidi="uk-UA"/>
              </w:rPr>
              <w:t xml:space="preserve">  </w:t>
            </w:r>
          </w:p>
          <w:p w:rsidR="00415226" w:rsidRPr="00802A57" w:rsidRDefault="00415226" w:rsidP="00415226">
            <w:pPr>
              <w:rPr>
                <w:lang w:bidi="uk-UA"/>
              </w:rPr>
            </w:pPr>
          </w:p>
          <w:p w:rsidR="00415226" w:rsidRPr="00802A57" w:rsidRDefault="00415226" w:rsidP="0041522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D22" w:rsidRPr="00802A57" w:rsidRDefault="00B70D22" w:rsidP="00AF02E6">
            <w:pPr>
              <w:rPr>
                <w:lang w:bidi="uk-UA"/>
              </w:rPr>
            </w:pPr>
          </w:p>
          <w:p w:rsidR="00113355" w:rsidRPr="00802A57" w:rsidRDefault="00113355" w:rsidP="00AF02E6">
            <w:pPr>
              <w:rPr>
                <w:lang w:bidi="uk-UA"/>
              </w:rPr>
            </w:pPr>
          </w:p>
          <w:p w:rsidR="00BF031A" w:rsidRPr="00802A57" w:rsidRDefault="001D2F7D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  <w:r w:rsidR="00E67DA3" w:rsidRPr="00802A57">
              <w:rPr>
                <w:lang w:bidi="uk-UA"/>
              </w:rPr>
              <w:t>25</w:t>
            </w:r>
            <w:r w:rsidR="00415226" w:rsidRPr="00802A57">
              <w:rPr>
                <w:lang w:bidi="uk-UA"/>
              </w:rPr>
              <w:t xml:space="preserve"> балів</w:t>
            </w:r>
          </w:p>
          <w:p w:rsidR="00415226" w:rsidRPr="00802A57" w:rsidRDefault="001D2F7D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  <w:r w:rsidR="00E67DA3" w:rsidRPr="00802A57">
              <w:rPr>
                <w:lang w:bidi="uk-UA"/>
              </w:rPr>
              <w:t>75</w:t>
            </w:r>
            <w:r w:rsidR="00415226" w:rsidRPr="00802A57">
              <w:rPr>
                <w:lang w:bidi="uk-UA"/>
              </w:rPr>
              <w:t xml:space="preserve"> балів</w:t>
            </w:r>
          </w:p>
          <w:p w:rsidR="00B70D22" w:rsidRPr="00802A57" w:rsidRDefault="001D2F7D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  <w:r w:rsidR="005F21DE" w:rsidRPr="00802A57">
              <w:rPr>
                <w:lang w:bidi="uk-UA"/>
              </w:rPr>
              <w:t>100</w:t>
            </w:r>
            <w:r w:rsidR="00B70D22" w:rsidRPr="00802A57">
              <w:rPr>
                <w:lang w:bidi="uk-UA"/>
              </w:rPr>
              <w:t xml:space="preserve"> балів</w:t>
            </w:r>
          </w:p>
          <w:p w:rsidR="00415226" w:rsidRPr="00802A57" w:rsidRDefault="00B70D22" w:rsidP="00B70D22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</w:p>
          <w:p w:rsidR="00415226" w:rsidRPr="00802A57" w:rsidRDefault="00415226" w:rsidP="00AF02E6">
            <w:pPr>
              <w:rPr>
                <w:lang w:bidi="uk-UA"/>
              </w:rPr>
            </w:pPr>
          </w:p>
        </w:tc>
      </w:tr>
      <w:tr w:rsidR="00BF031A" w:rsidRPr="00802A57" w:rsidTr="00802A57">
        <w:trPr>
          <w:trHeight w:hRule="exact" w:val="701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31A" w:rsidRPr="00802A57" w:rsidRDefault="00113355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>2.3</w:t>
            </w:r>
            <w:r w:rsidR="00BF031A" w:rsidRPr="00802A57">
              <w:rPr>
                <w:lang w:bidi="uk-UA"/>
              </w:rPr>
              <w:t xml:space="preserve"> </w:t>
            </w:r>
            <w:r w:rsidR="008E1C6F" w:rsidRPr="00802A57">
              <w:rPr>
                <w:lang w:bidi="uk-UA"/>
              </w:rPr>
              <w:t>Компетенція персоналу для виконання всіх видів робіт без залучення сторонніх фахівців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8E1C6F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5</w:t>
            </w:r>
            <w:r w:rsidR="00BF031A" w:rsidRPr="00802A57">
              <w:rPr>
                <w:lang w:bidi="uk-UA"/>
              </w:rPr>
              <w:t>0 балів</w:t>
            </w:r>
          </w:p>
        </w:tc>
      </w:tr>
      <w:tr w:rsidR="00BF031A" w:rsidRPr="00802A57" w:rsidTr="00802A57">
        <w:trPr>
          <w:trHeight w:hRule="exact" w:val="1713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113355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>2.4</w:t>
            </w:r>
            <w:r w:rsidR="00BF031A" w:rsidRPr="00802A57">
              <w:rPr>
                <w:lang w:bidi="uk-UA"/>
              </w:rPr>
              <w:t xml:space="preserve"> </w:t>
            </w:r>
            <w:r w:rsidR="008647D1" w:rsidRPr="00802A57">
              <w:rPr>
                <w:lang w:bidi="uk-UA"/>
              </w:rPr>
              <w:t xml:space="preserve">Наявність </w:t>
            </w:r>
            <w:r w:rsidR="008E1C6F" w:rsidRPr="00802A57">
              <w:rPr>
                <w:lang w:bidi="uk-UA"/>
              </w:rPr>
              <w:t>рекомендаційних листів від попередніх контрагентів</w:t>
            </w:r>
          </w:p>
          <w:p w:rsidR="00D43C48" w:rsidRPr="00802A57" w:rsidRDefault="00D43C48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1-2 листи </w:t>
            </w:r>
          </w:p>
          <w:p w:rsidR="00D43C48" w:rsidRPr="00802A57" w:rsidRDefault="00D43C48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 3-4 листи</w:t>
            </w:r>
          </w:p>
          <w:p w:rsidR="00D43C48" w:rsidRPr="00802A57" w:rsidRDefault="00D43C48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 Від 5 листів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  <w:p w:rsidR="00D43C48" w:rsidRPr="00802A57" w:rsidRDefault="00D43C48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25 балів</w:t>
            </w:r>
          </w:p>
          <w:p w:rsidR="00D43C48" w:rsidRPr="00802A57" w:rsidRDefault="00D43C48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75 балів</w:t>
            </w:r>
          </w:p>
          <w:p w:rsidR="00D43C48" w:rsidRPr="00802A57" w:rsidRDefault="00D43C48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100 балів</w:t>
            </w:r>
          </w:p>
        </w:tc>
      </w:tr>
      <w:tr w:rsidR="008E1C6F" w:rsidRPr="00802A57" w:rsidTr="00802A57">
        <w:trPr>
          <w:trHeight w:hRule="exact" w:val="704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8E1C6F" w:rsidRPr="00802A57" w:rsidRDefault="008E1C6F" w:rsidP="00AF02E6">
            <w:pPr>
              <w:rPr>
                <w:lang w:bidi="uk-U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C6F" w:rsidRPr="00802A57" w:rsidRDefault="008E1C6F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2.5 </w:t>
            </w:r>
            <w:r w:rsidR="00623C4B" w:rsidRPr="00802A57">
              <w:rPr>
                <w:lang w:bidi="uk-UA"/>
              </w:rPr>
              <w:t>Наявність в учасника процедури закупівлі обладнання, матеріально-технічної бази та технологій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C6F" w:rsidRPr="00802A57" w:rsidRDefault="005A64CE" w:rsidP="00AF02E6">
            <w:pPr>
              <w:rPr>
                <w:lang w:bidi="uk-UA"/>
              </w:rPr>
            </w:pPr>
            <w:r>
              <w:rPr>
                <w:lang w:bidi="uk-UA"/>
              </w:rPr>
              <w:t>5</w:t>
            </w:r>
            <w:r w:rsidR="001D2F7D" w:rsidRPr="00802A57">
              <w:rPr>
                <w:lang w:bidi="uk-UA"/>
              </w:rPr>
              <w:t>0 балів</w:t>
            </w:r>
          </w:p>
        </w:tc>
      </w:tr>
      <w:tr w:rsidR="00BF031A" w:rsidRPr="00802A57" w:rsidTr="00802A57">
        <w:trPr>
          <w:trHeight w:hRule="exact" w:val="360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8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610762">
            <w:pPr>
              <w:jc w:val="center"/>
              <w:rPr>
                <w:lang w:bidi="uk-UA"/>
              </w:rPr>
            </w:pPr>
            <w:r w:rsidRPr="00802A57">
              <w:rPr>
                <w:b/>
                <w:bCs/>
                <w:lang w:bidi="fr-FR"/>
              </w:rPr>
              <w:t xml:space="preserve">b) </w:t>
            </w:r>
            <w:r w:rsidRPr="00802A57">
              <w:rPr>
                <w:b/>
                <w:bCs/>
                <w:lang w:bidi="uk-UA"/>
              </w:rPr>
              <w:t xml:space="preserve">Вимоги до </w:t>
            </w:r>
            <w:r w:rsidR="00610762" w:rsidRPr="00802A57">
              <w:rPr>
                <w:b/>
                <w:bCs/>
                <w:lang w:bidi="uk-UA"/>
              </w:rPr>
              <w:t>робіт</w:t>
            </w:r>
          </w:p>
        </w:tc>
      </w:tr>
      <w:tr w:rsidR="004764DB" w:rsidRPr="00802A57" w:rsidTr="00802A57">
        <w:trPr>
          <w:trHeight w:hRule="exact" w:val="87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4764DB" w:rsidRPr="00802A57" w:rsidRDefault="004764DB" w:rsidP="00AF02E6">
            <w:pPr>
              <w:rPr>
                <w:lang w:bidi="uk-UA"/>
              </w:rPr>
            </w:pPr>
          </w:p>
          <w:p w:rsidR="004764DB" w:rsidRPr="00802A57" w:rsidRDefault="004764DB" w:rsidP="00AF02E6">
            <w:pPr>
              <w:rPr>
                <w:lang w:bidi="uk-UA"/>
              </w:rPr>
            </w:pPr>
          </w:p>
        </w:tc>
        <w:tc>
          <w:tcPr>
            <w:tcW w:w="8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4DB" w:rsidRPr="00802A57" w:rsidRDefault="004764DB" w:rsidP="00AF02E6">
            <w:pPr>
              <w:jc w:val="center"/>
              <w:rPr>
                <w:b/>
                <w:bCs/>
                <w:lang w:bidi="fr-FR"/>
              </w:rPr>
            </w:pPr>
          </w:p>
        </w:tc>
      </w:tr>
      <w:tr w:rsidR="00BF031A" w:rsidRPr="00802A57" w:rsidTr="00802A57">
        <w:trPr>
          <w:trHeight w:hRule="exact" w:val="2688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1D2F7D" w:rsidP="00623C4B">
            <w:pPr>
              <w:rPr>
                <w:lang w:bidi="uk-UA"/>
              </w:rPr>
            </w:pPr>
            <w:r w:rsidRPr="00802A57">
              <w:rPr>
                <w:lang w:bidi="uk-UA"/>
              </w:rPr>
              <w:t>2.</w:t>
            </w:r>
            <w:r w:rsidR="005E09CB">
              <w:rPr>
                <w:lang w:bidi="uk-UA"/>
              </w:rPr>
              <w:t>6</w:t>
            </w:r>
            <w:r w:rsidR="00783493" w:rsidRPr="00802A57">
              <w:rPr>
                <w:lang w:bidi="uk-UA"/>
              </w:rPr>
              <w:t xml:space="preserve"> </w:t>
            </w:r>
            <w:r w:rsidR="00623C4B" w:rsidRPr="00802A57">
              <w:rPr>
                <w:lang w:bidi="uk-UA"/>
              </w:rPr>
              <w:t>Список та контакти організацій</w:t>
            </w:r>
            <w:r w:rsidRPr="00802A57">
              <w:rPr>
                <w:lang w:bidi="uk-UA"/>
              </w:rPr>
              <w:t>, на яких виконано аналогічні роботи</w:t>
            </w:r>
            <w:r w:rsidR="00783493" w:rsidRPr="00802A57">
              <w:rPr>
                <w:lang w:bidi="uk-UA"/>
              </w:rPr>
              <w:t>:</w:t>
            </w:r>
          </w:p>
          <w:p w:rsidR="00783493" w:rsidRPr="00802A57" w:rsidRDefault="00783493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</w:t>
            </w:r>
          </w:p>
          <w:p w:rsidR="00783493" w:rsidRPr="00802A57" w:rsidRDefault="00783493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1-2 об’єкти</w:t>
            </w:r>
          </w:p>
          <w:p w:rsidR="00783493" w:rsidRPr="00802A57" w:rsidRDefault="00783493" w:rsidP="00783493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3-4 об’єкти      </w:t>
            </w:r>
          </w:p>
          <w:p w:rsidR="00783493" w:rsidRPr="00802A57" w:rsidRDefault="00783493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Від 5 об’єктів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3493" w:rsidRPr="00802A57" w:rsidRDefault="00783493" w:rsidP="00783493">
            <w:pPr>
              <w:rPr>
                <w:lang w:bidi="uk-UA"/>
              </w:rPr>
            </w:pPr>
          </w:p>
          <w:p w:rsidR="00783493" w:rsidRPr="00802A57" w:rsidRDefault="00783493" w:rsidP="00783493">
            <w:pPr>
              <w:rPr>
                <w:lang w:bidi="uk-UA"/>
              </w:rPr>
            </w:pPr>
          </w:p>
          <w:p w:rsidR="00756617" w:rsidRPr="00802A57" w:rsidRDefault="00756617" w:rsidP="00783493">
            <w:pPr>
              <w:rPr>
                <w:lang w:bidi="uk-UA"/>
              </w:rPr>
            </w:pPr>
          </w:p>
          <w:p w:rsidR="00783493" w:rsidRPr="00802A57" w:rsidRDefault="00783493" w:rsidP="00783493">
            <w:pPr>
              <w:rPr>
                <w:lang w:bidi="uk-UA"/>
              </w:rPr>
            </w:pPr>
            <w:r w:rsidRPr="00802A57">
              <w:rPr>
                <w:lang w:bidi="uk-UA"/>
              </w:rPr>
              <w:t>25</w:t>
            </w:r>
            <w:r w:rsidR="00BF031A" w:rsidRPr="00802A57">
              <w:rPr>
                <w:lang w:bidi="uk-UA"/>
              </w:rPr>
              <w:t xml:space="preserve"> балів</w:t>
            </w:r>
          </w:p>
          <w:p w:rsidR="00783493" w:rsidRPr="00802A57" w:rsidRDefault="00783493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75 балів</w:t>
            </w:r>
          </w:p>
          <w:p w:rsidR="00783493" w:rsidRPr="00802A57" w:rsidRDefault="00783493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100 балів</w:t>
            </w:r>
          </w:p>
        </w:tc>
      </w:tr>
      <w:tr w:rsidR="00D43C48" w:rsidRPr="00802A57" w:rsidTr="00802A57">
        <w:trPr>
          <w:trHeight w:hRule="exact" w:val="2691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D43C48" w:rsidRPr="00802A57" w:rsidRDefault="00D43C48" w:rsidP="00AF02E6">
            <w:pPr>
              <w:rPr>
                <w:lang w:bidi="uk-U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C48" w:rsidRPr="00802A57" w:rsidRDefault="005E09CB" w:rsidP="00D43C48">
            <w:pPr>
              <w:rPr>
                <w:lang w:bidi="uk-UA"/>
              </w:rPr>
            </w:pPr>
            <w:r>
              <w:rPr>
                <w:lang w:bidi="uk-UA"/>
              </w:rPr>
              <w:t>2.7</w:t>
            </w:r>
            <w:r w:rsidR="00303F19">
              <w:rPr>
                <w:lang w:bidi="uk-UA"/>
              </w:rPr>
              <w:t xml:space="preserve"> </w:t>
            </w:r>
            <w:r w:rsidR="00D43C48" w:rsidRPr="00802A57">
              <w:rPr>
                <w:lang w:bidi="uk-UA"/>
              </w:rPr>
              <w:t>Портфоліо із проектами які є найбільш релевантними на думку учасника тендеру і також можуть найкраще проілюструвати роботу учасника тендеру:</w:t>
            </w: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1-2 об’єкти</w:t>
            </w: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3-4 об’єкти      </w:t>
            </w: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Від 5 об’єктів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C48" w:rsidRPr="00802A57" w:rsidRDefault="00D43C48" w:rsidP="00D43C48">
            <w:pPr>
              <w:rPr>
                <w:lang w:bidi="uk-UA"/>
              </w:rPr>
            </w:pPr>
          </w:p>
          <w:p w:rsidR="00D43C48" w:rsidRPr="00802A57" w:rsidRDefault="00D43C48" w:rsidP="00D43C48">
            <w:pPr>
              <w:rPr>
                <w:lang w:bidi="uk-UA"/>
              </w:rPr>
            </w:pPr>
          </w:p>
          <w:p w:rsidR="00D43C48" w:rsidRPr="00802A57" w:rsidRDefault="00D43C48" w:rsidP="00D43C48">
            <w:pPr>
              <w:rPr>
                <w:lang w:bidi="uk-UA"/>
              </w:rPr>
            </w:pP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>25 балів</w:t>
            </w: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>75 балів</w:t>
            </w: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>100 балів</w:t>
            </w: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>100 балів</w:t>
            </w:r>
          </w:p>
        </w:tc>
      </w:tr>
      <w:tr w:rsidR="00BF031A" w:rsidRPr="00802A57" w:rsidTr="00802A57">
        <w:trPr>
          <w:trHeight w:hRule="exact" w:val="441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AF02E6">
            <w:pPr>
              <w:rPr>
                <w:lang w:bidi="uk-UA"/>
              </w:rPr>
            </w:pPr>
            <w:r w:rsidRPr="00802A57">
              <w:rPr>
                <w:b/>
                <w:bCs/>
                <w:lang w:bidi="uk-UA"/>
              </w:rPr>
              <w:t>МАКСИМАЛЬНО МОЖЛИВИЙ ЗАГАЛЬНИЙ БАЛ: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5A64CE" w:rsidP="00AF02E6">
            <w:pPr>
              <w:rPr>
                <w:lang w:bidi="uk-UA"/>
              </w:rPr>
            </w:pPr>
            <w:r>
              <w:rPr>
                <w:b/>
                <w:bCs/>
                <w:lang w:bidi="uk-UA"/>
              </w:rPr>
              <w:t>7</w:t>
            </w:r>
            <w:r w:rsidR="004B6A53" w:rsidRPr="00802A57">
              <w:rPr>
                <w:b/>
                <w:bCs/>
                <w:lang w:val="en-US" w:bidi="uk-UA"/>
              </w:rPr>
              <w:t>00</w:t>
            </w:r>
            <w:r w:rsidR="00BF031A" w:rsidRPr="00802A57">
              <w:rPr>
                <w:b/>
                <w:bCs/>
                <w:lang w:bidi="uk-UA"/>
              </w:rPr>
              <w:t xml:space="preserve"> балів</w:t>
            </w:r>
          </w:p>
        </w:tc>
      </w:tr>
      <w:tr w:rsidR="00BF031A" w:rsidRPr="00802A57" w:rsidTr="00802A57">
        <w:trPr>
          <w:trHeight w:hRule="exact" w:val="798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31A" w:rsidRPr="00802A57" w:rsidRDefault="00BF031A" w:rsidP="00802A57">
            <w:pPr>
              <w:ind w:left="-14" w:firstLine="14"/>
              <w:rPr>
                <w:b/>
                <w:bCs/>
                <w:lang w:bidi="uk-UA"/>
              </w:rPr>
            </w:pPr>
          </w:p>
          <w:p w:rsidR="00BF031A" w:rsidRPr="00802A57" w:rsidRDefault="00BF031A" w:rsidP="00AF02E6">
            <w:pPr>
              <w:rPr>
                <w:lang w:bidi="uk-UA"/>
              </w:rPr>
            </w:pPr>
            <w:r w:rsidRPr="00802A57">
              <w:rPr>
                <w:b/>
                <w:bCs/>
                <w:lang w:bidi="uk-UA"/>
              </w:rPr>
              <w:t>Мінімальний прохідний бал (50%) від загального: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b/>
                <w:bCs/>
                <w:lang w:bidi="uk-UA"/>
              </w:rPr>
            </w:pPr>
          </w:p>
          <w:p w:rsidR="00BF031A" w:rsidRPr="00802A57" w:rsidRDefault="005A64CE" w:rsidP="00AF02E6">
            <w:pPr>
              <w:rPr>
                <w:lang w:bidi="uk-UA"/>
              </w:rPr>
            </w:pPr>
            <w:r>
              <w:rPr>
                <w:b/>
                <w:bCs/>
                <w:lang w:bidi="uk-UA"/>
              </w:rPr>
              <w:t>35</w:t>
            </w:r>
            <w:r w:rsidR="004B6A53" w:rsidRPr="00802A57">
              <w:rPr>
                <w:b/>
                <w:bCs/>
                <w:lang w:val="en-US" w:bidi="uk-UA"/>
              </w:rPr>
              <w:t>0</w:t>
            </w:r>
            <w:r w:rsidR="00BF031A" w:rsidRPr="00802A57">
              <w:rPr>
                <w:b/>
                <w:bCs/>
                <w:lang w:bidi="uk-UA"/>
              </w:rPr>
              <w:t xml:space="preserve"> балів</w:t>
            </w:r>
          </w:p>
        </w:tc>
      </w:tr>
    </w:tbl>
    <w:p w:rsidR="00142949" w:rsidRPr="00802A57" w:rsidRDefault="00142949" w:rsidP="00B11FF5">
      <w:pPr>
        <w:rPr>
          <w:b/>
          <w:bCs/>
          <w:lang w:bidi="uk-UA"/>
        </w:rPr>
      </w:pPr>
    </w:p>
    <w:p w:rsidR="00BF031A" w:rsidRPr="00B11FF5" w:rsidRDefault="00E05F5D" w:rsidP="00802A57">
      <w:pPr>
        <w:ind w:firstLine="142"/>
        <w:rPr>
          <w:b/>
          <w:bCs/>
          <w:lang w:bidi="uk-UA"/>
        </w:rPr>
      </w:pPr>
      <w:r w:rsidRPr="00E05F5D">
        <w:rPr>
          <w:b/>
          <w:bCs/>
          <w:lang w:bidi="uk-UA"/>
        </w:rPr>
        <w:t>Також встановлено мінімальний прохідний ба</w:t>
      </w:r>
      <w:r w:rsidR="005A64CE">
        <w:rPr>
          <w:b/>
          <w:bCs/>
          <w:lang w:bidi="uk-UA"/>
        </w:rPr>
        <w:t>л для Технічної пропозиції - 35</w:t>
      </w:r>
      <w:r w:rsidR="00E67DA3">
        <w:rPr>
          <w:b/>
          <w:bCs/>
          <w:lang w:bidi="uk-UA"/>
        </w:rPr>
        <w:t>0</w:t>
      </w:r>
      <w:r w:rsidRPr="00E05F5D">
        <w:rPr>
          <w:b/>
          <w:bCs/>
          <w:lang w:bidi="uk-UA"/>
        </w:rPr>
        <w:t xml:space="preserve"> технічних балів; якщо пропозиція отримала менш ніж мінімальний прохідний бал, вона буде вважатися такою, що не є технічно сумісною та буде відхилена від подальшої оцінки.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u w:val="single"/>
          <w:lang w:bidi="uk-UA"/>
        </w:rPr>
        <w:t>Примітка:</w:t>
      </w:r>
      <w:r w:rsidRPr="00BF031A">
        <w:rPr>
          <w:lang w:bidi="uk-UA"/>
        </w:rPr>
        <w:t xml:space="preserve"> загальний бал за Технічною пропозицією розраховуватимуться за наступною формулою: [набрана кількість балів] х [0,06 (Технічний компонент 60%)] = загальний бал за Технічною пропозицією.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b/>
          <w:bCs/>
          <w:lang w:bidi="uk-UA"/>
        </w:rPr>
        <w:t xml:space="preserve">Фінансова пропозиція </w:t>
      </w:r>
      <w:r w:rsidRPr="00BF031A">
        <w:rPr>
          <w:lang w:bidi="uk-UA"/>
        </w:rPr>
        <w:t>буде розглянута лише у тому випадку, якщо технічна пропозиція набере мінімальний прохідний бал або більше.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За </w:t>
      </w:r>
      <w:r w:rsidRPr="00BF031A">
        <w:rPr>
          <w:b/>
          <w:bCs/>
          <w:lang w:bidi="uk-UA"/>
        </w:rPr>
        <w:t xml:space="preserve">Фінансовою пропозицією </w:t>
      </w:r>
      <w:r w:rsidRPr="00BF031A">
        <w:rPr>
          <w:lang w:bidi="uk-UA"/>
        </w:rPr>
        <w:t xml:space="preserve">застосовуватиметься такий розподіл відсотків: </w:t>
      </w:r>
      <w:r w:rsidRPr="00BF031A">
        <w:rPr>
          <w:b/>
          <w:bCs/>
          <w:lang w:bidi="uk-UA"/>
        </w:rPr>
        <w:t>40</w:t>
      </w:r>
      <w:r w:rsidRPr="00BF031A">
        <w:rPr>
          <w:lang w:bidi="uk-UA"/>
        </w:rPr>
        <w:t>% загальної кількості балів.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b/>
          <w:bCs/>
          <w:lang w:bidi="uk-UA"/>
        </w:rPr>
        <w:t xml:space="preserve">Фінансова пропозиція </w:t>
      </w:r>
      <w:r w:rsidRPr="00BF031A">
        <w:rPr>
          <w:lang w:bidi="uk-UA"/>
        </w:rPr>
        <w:t>буде оцінюватися з використанням наступної формули:</w:t>
      </w:r>
    </w:p>
    <w:p w:rsidR="00BF031A" w:rsidRPr="00BF031A" w:rsidRDefault="00BF031A" w:rsidP="002139D2">
      <w:pPr>
        <w:rPr>
          <w:lang w:bidi="uk-UA"/>
        </w:rPr>
      </w:pPr>
      <w:r w:rsidRPr="00BF031A">
        <w:rPr>
          <w:lang w:bidi="uk-UA"/>
        </w:rPr>
        <w:t xml:space="preserve">Максимальна кількість балів (40) буде присвоєна найнижчій ціновій пропозиції, за результатами порівняння з іншими </w:t>
      </w:r>
      <w:r w:rsidR="002139D2">
        <w:rPr>
          <w:lang w:bidi="uk-UA"/>
        </w:rPr>
        <w:t>Учасниками</w:t>
      </w:r>
      <w:r w:rsidRPr="00BF031A">
        <w:rPr>
          <w:lang w:bidi="uk-UA"/>
        </w:rPr>
        <w:t>. Всім іншим ціновим пропозиціям буде присвоєно бали у зворотній пропорції до найнижчої ціни; за формулою [40 (загальний Ціновий компонент 40%)] х [</w:t>
      </w:r>
      <w:r w:rsidR="0080538C">
        <w:rPr>
          <w:lang w:bidi="uk-UA"/>
        </w:rPr>
        <w:t xml:space="preserve">на </w:t>
      </w:r>
      <w:r w:rsidRPr="00BF031A">
        <w:rPr>
          <w:lang w:bidi="uk-UA"/>
        </w:rPr>
        <w:t>на</w:t>
      </w:r>
      <w:r>
        <w:rPr>
          <w:lang w:bidi="uk-UA"/>
        </w:rPr>
        <w:t xml:space="preserve">йнижчу суму] / [інша сума </w:t>
      </w:r>
      <w:r w:rsidRPr="00BF031A">
        <w:rPr>
          <w:lang w:bidi="uk-UA"/>
        </w:rPr>
        <w:t>] = кількість балів за Ціновим компонентом постачальника послуг.</w:t>
      </w:r>
    </w:p>
    <w:p w:rsidR="00BF031A" w:rsidRPr="00BF031A" w:rsidRDefault="00BF031A" w:rsidP="0019645A">
      <w:pPr>
        <w:rPr>
          <w:b/>
          <w:bCs/>
          <w:lang w:bidi="uk-UA"/>
        </w:rPr>
      </w:pPr>
      <w:bookmarkStart w:id="18" w:name="bookmark23"/>
      <w:r w:rsidRPr="00BF031A">
        <w:rPr>
          <w:b/>
          <w:bCs/>
          <w:u w:val="single"/>
          <w:lang w:bidi="uk-UA"/>
        </w:rPr>
        <w:t>Роз'яснення пропозицій:</w:t>
      </w:r>
      <w:bookmarkEnd w:id="18"/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Для надання допомоги у розгляді, оцінці та порівнянні пропозицій з </w:t>
      </w:r>
      <w:r w:rsidRPr="00BF031A">
        <w:t xml:space="preserve">МФОЗНС Регіон Карпат </w:t>
      </w:r>
      <w:r w:rsidRPr="00BF031A">
        <w:rPr>
          <w:lang w:bidi="uk-UA"/>
        </w:rPr>
        <w:t>може на власний розсуд звернутися до Учасника торгів за роз'ясненнями щодо змісту пропозиції. Запит на роз'яснення та відповідь мають бути у письмовому вигляді та їх надання не має ніяк впливати на ціну чи суть пропозиції.</w:t>
      </w:r>
    </w:p>
    <w:p w:rsidR="00BF031A" w:rsidRPr="005A06FF" w:rsidRDefault="00BF031A" w:rsidP="005A06FF">
      <w:pPr>
        <w:pStyle w:val="a4"/>
        <w:numPr>
          <w:ilvl w:val="1"/>
          <w:numId w:val="15"/>
        </w:numPr>
        <w:rPr>
          <w:b/>
          <w:bCs/>
          <w:lang w:bidi="uk-UA"/>
        </w:rPr>
      </w:pPr>
      <w:bookmarkStart w:id="19" w:name="bookmark24"/>
      <w:r w:rsidRPr="005A06FF">
        <w:rPr>
          <w:b/>
          <w:bCs/>
          <w:u w:val="single"/>
          <w:lang w:bidi="uk-UA"/>
        </w:rPr>
        <w:t>ПОДАННЯ ТЕНДЕРНОЇ ПРОПОЗИЦІЇ:</w:t>
      </w:r>
      <w:bookmarkEnd w:id="19"/>
    </w:p>
    <w:p w:rsidR="007666FE" w:rsidRDefault="007666FE" w:rsidP="007666FE">
      <w:pPr>
        <w:rPr>
          <w:lang w:bidi="uk-UA"/>
        </w:rPr>
      </w:pPr>
      <w:bookmarkStart w:id="20" w:name="bookmark26"/>
      <w:r w:rsidRPr="00790C3D">
        <w:rPr>
          <w:lang w:bidi="uk-UA"/>
        </w:rPr>
        <w:t xml:space="preserve">Пропозиції слід подавати електронною поштою, при цьому всі додатки (Додаток А, Додаток В) повинні надаватися у PDF та Excel форматі, (Додаток С) повинні надаватися у форматі PDF, завірені підписом та печаткою підприємства (на додаток, можливо надсилання копій документів також у форматі Excel або в інших форматах).    </w:t>
      </w:r>
    </w:p>
    <w:p w:rsidR="007666FE" w:rsidRPr="002C36EE" w:rsidRDefault="007666FE" w:rsidP="007666FE">
      <w:pPr>
        <w:rPr>
          <w:b/>
          <w:bCs/>
          <w:lang w:bidi="uk-UA"/>
        </w:rPr>
      </w:pPr>
      <w:r w:rsidRPr="002C36EE">
        <w:rPr>
          <w:b/>
          <w:bCs/>
          <w:lang w:bidi="uk-UA"/>
        </w:rPr>
        <w:t>ВАЖЛИВО!!!!!!!!</w:t>
      </w:r>
    </w:p>
    <w:p w:rsidR="007666FE" w:rsidRPr="009B2FB7" w:rsidRDefault="007666FE" w:rsidP="007666FE">
      <w:pPr>
        <w:rPr>
          <w:lang w:bidi="uk-UA"/>
        </w:rPr>
      </w:pPr>
      <w:r w:rsidRPr="009B2FB7">
        <w:rPr>
          <w:lang w:bidi="uk-UA"/>
        </w:rPr>
        <w:t xml:space="preserve">Технічна та Фінансова пропозиції повинні бути чітко відокремлені та надіслані окремими листами. Кожний </w:t>
      </w:r>
      <w:proofErr w:type="spellStart"/>
      <w:r w:rsidRPr="009B2FB7">
        <w:rPr>
          <w:lang w:bidi="uk-UA"/>
        </w:rPr>
        <w:t>ел</w:t>
      </w:r>
      <w:proofErr w:type="spellEnd"/>
      <w:r w:rsidRPr="009B2FB7">
        <w:rPr>
          <w:lang w:bidi="uk-UA"/>
        </w:rPr>
        <w:t>.,лист чітко відокремлений на технічну та фінансову частину:</w:t>
      </w:r>
    </w:p>
    <w:p w:rsidR="00936F3F" w:rsidRPr="00E22740" w:rsidRDefault="007666FE" w:rsidP="003A3F55">
      <w:pPr>
        <w:rPr>
          <w:lang w:val="ru-RU" w:bidi="uk-UA"/>
        </w:rPr>
      </w:pPr>
      <w:r w:rsidRPr="009B2FB7">
        <w:rPr>
          <w:lang w:bidi="uk-UA"/>
        </w:rPr>
        <w:t>•</w:t>
      </w:r>
      <w:r w:rsidRPr="009B2FB7">
        <w:rPr>
          <w:lang w:bidi="uk-UA"/>
        </w:rPr>
        <w:tab/>
      </w:r>
      <w:r w:rsidRPr="00F932A3">
        <w:rPr>
          <w:b/>
          <w:bCs/>
          <w:lang w:bidi="uk-UA"/>
        </w:rPr>
        <w:t xml:space="preserve">1-ий </w:t>
      </w:r>
      <w:proofErr w:type="spellStart"/>
      <w:r w:rsidRPr="00F932A3">
        <w:rPr>
          <w:b/>
          <w:bCs/>
          <w:lang w:bidi="uk-UA"/>
        </w:rPr>
        <w:t>email</w:t>
      </w:r>
      <w:proofErr w:type="spellEnd"/>
      <w:r w:rsidRPr="00F932A3">
        <w:rPr>
          <w:b/>
          <w:bCs/>
          <w:lang w:bidi="uk-UA"/>
        </w:rPr>
        <w:t>-це лист з технічною частиною(</w:t>
      </w:r>
      <w:r w:rsidRPr="009B2FB7">
        <w:rPr>
          <w:lang w:bidi="uk-UA"/>
        </w:rPr>
        <w:t xml:space="preserve">Додаток А, Додаток С+ всі технічні документи). У темі листа вказується: Технічна частина тендеру </w:t>
      </w:r>
      <w:r w:rsidR="00936F3F" w:rsidRPr="00936F3F">
        <w:rPr>
          <w:lang w:val="en-US" w:bidi="uk-UA"/>
        </w:rPr>
        <w:t>RFP</w:t>
      </w:r>
      <w:r w:rsidR="00906108">
        <w:rPr>
          <w:lang w:val="ru-RU" w:bidi="uk-UA"/>
        </w:rPr>
        <w:t xml:space="preserve"> </w:t>
      </w:r>
      <w:r w:rsidR="003A3F55" w:rsidRPr="003A3F55">
        <w:rPr>
          <w:lang w:val="ru-RU" w:bidi="uk-UA"/>
        </w:rPr>
        <w:t>2023-11-ЛВ</w:t>
      </w:r>
    </w:p>
    <w:p w:rsidR="00906108" w:rsidRDefault="007666FE" w:rsidP="003A3F55">
      <w:pPr>
        <w:rPr>
          <w:lang w:val="ru-RU" w:bidi="uk-UA"/>
        </w:rPr>
      </w:pPr>
      <w:r w:rsidRPr="009B2FB7">
        <w:rPr>
          <w:lang w:bidi="uk-UA"/>
        </w:rPr>
        <w:t>•</w:t>
      </w:r>
      <w:r w:rsidRPr="009B2FB7">
        <w:rPr>
          <w:lang w:bidi="uk-UA"/>
        </w:rPr>
        <w:tab/>
      </w:r>
      <w:r w:rsidRPr="00F932A3">
        <w:rPr>
          <w:b/>
          <w:bCs/>
          <w:lang w:bidi="uk-UA"/>
        </w:rPr>
        <w:t xml:space="preserve">2-ий </w:t>
      </w:r>
      <w:proofErr w:type="spellStart"/>
      <w:r w:rsidRPr="00F932A3">
        <w:rPr>
          <w:b/>
          <w:bCs/>
          <w:lang w:bidi="uk-UA"/>
        </w:rPr>
        <w:t>email</w:t>
      </w:r>
      <w:proofErr w:type="spellEnd"/>
      <w:r w:rsidRPr="00F932A3">
        <w:rPr>
          <w:b/>
          <w:bCs/>
          <w:lang w:bidi="uk-UA"/>
        </w:rPr>
        <w:t>-це лист з фінансовою частиною</w:t>
      </w:r>
      <w:r w:rsidRPr="009B2FB7">
        <w:rPr>
          <w:lang w:bidi="uk-UA"/>
        </w:rPr>
        <w:t xml:space="preserve"> (Додаток В). У темі листа вказується: Фінансова частина тендеру</w:t>
      </w:r>
      <w:r w:rsidRPr="009B2FB7">
        <w:rPr>
          <w:lang w:val="ru-RU" w:bidi="uk-UA"/>
        </w:rPr>
        <w:t xml:space="preserve"> </w:t>
      </w:r>
      <w:r w:rsidR="00936F3F" w:rsidRPr="00936F3F">
        <w:rPr>
          <w:lang w:val="en-US" w:bidi="uk-UA"/>
        </w:rPr>
        <w:t>RFP</w:t>
      </w:r>
      <w:r w:rsidR="00906108">
        <w:rPr>
          <w:lang w:val="ru-RU" w:bidi="uk-UA"/>
        </w:rPr>
        <w:t xml:space="preserve"> </w:t>
      </w:r>
      <w:r w:rsidR="003A3F55" w:rsidRPr="003A3F55">
        <w:rPr>
          <w:lang w:val="ru-RU" w:bidi="uk-UA"/>
        </w:rPr>
        <w:t>2023-11-ЛВ</w:t>
      </w:r>
    </w:p>
    <w:p w:rsidR="007666FE" w:rsidRPr="00F932A3" w:rsidRDefault="007666FE" w:rsidP="00906108">
      <w:pPr>
        <w:rPr>
          <w:b/>
          <w:bCs/>
          <w:lang w:bidi="uk-UA"/>
        </w:rPr>
      </w:pPr>
      <w:r w:rsidRPr="00F932A3">
        <w:rPr>
          <w:b/>
          <w:bCs/>
          <w:lang w:bidi="uk-UA"/>
        </w:rPr>
        <w:lastRenderedPageBreak/>
        <w:t>Невиконання цієї вимоги може призвести до дискваліфікації.</w:t>
      </w:r>
    </w:p>
    <w:p w:rsidR="007666FE" w:rsidRPr="00BF031A" w:rsidRDefault="007666FE" w:rsidP="007666FE">
      <w:pPr>
        <w:rPr>
          <w:b/>
          <w:bCs/>
          <w:u w:val="single"/>
          <w:lang w:bidi="uk-UA"/>
        </w:rPr>
      </w:pPr>
      <w:bookmarkStart w:id="21" w:name="bookmark25"/>
      <w:r w:rsidRPr="00BF031A">
        <w:rPr>
          <w:b/>
          <w:bCs/>
          <w:lang w:bidi="uk-UA"/>
        </w:rPr>
        <w:t>Тендерна пропозиція повинна надсилатися електронною поштою ТІЛЬКИ на наступну адресу:</w:t>
      </w:r>
      <w:hyperlink r:id="rId14" w:history="1">
        <w:r w:rsidRPr="00BF031A">
          <w:rPr>
            <w:rStyle w:val="a3"/>
            <w:b/>
            <w:bCs/>
            <w:lang w:bidi="uk-UA"/>
          </w:rPr>
          <w:t xml:space="preserve"> </w:t>
        </w:r>
        <w:r w:rsidRPr="00BF031A">
          <w:rPr>
            <w:rStyle w:val="a3"/>
            <w:b/>
            <w:bCs/>
            <w:lang w:val="en-US"/>
          </w:rPr>
          <w:t>zakupka</w:t>
        </w:r>
        <w:r w:rsidRPr="00BF031A">
          <w:rPr>
            <w:rStyle w:val="a3"/>
            <w:b/>
            <w:bCs/>
            <w:lang w:bidi="uk-UA"/>
          </w:rPr>
          <w:t>@</w:t>
        </w:r>
        <w:r w:rsidRPr="00BF031A">
          <w:rPr>
            <w:rStyle w:val="a3"/>
            <w:b/>
            <w:bCs/>
            <w:lang w:val="en-US"/>
          </w:rPr>
          <w:t>neeka</w:t>
        </w:r>
        <w:r w:rsidRPr="00BF031A">
          <w:rPr>
            <w:rStyle w:val="a3"/>
            <w:b/>
            <w:bCs/>
            <w:lang w:bidi="uk-UA"/>
          </w:rPr>
          <w:t>.</w:t>
        </w:r>
        <w:proofErr w:type="spellStart"/>
        <w:r w:rsidRPr="00BF031A">
          <w:rPr>
            <w:rStyle w:val="a3"/>
            <w:b/>
            <w:bCs/>
            <w:lang w:bidi="uk-UA"/>
          </w:rPr>
          <w:t>org</w:t>
        </w:r>
        <w:proofErr w:type="spellEnd"/>
      </w:hyperlink>
      <w:bookmarkEnd w:id="21"/>
    </w:p>
    <w:p w:rsidR="007666FE" w:rsidRPr="007C23FC" w:rsidRDefault="007666FE" w:rsidP="007666FE">
      <w:pPr>
        <w:rPr>
          <w:lang w:val="ru-RU" w:bidi="uk-UA"/>
        </w:rPr>
      </w:pPr>
      <w:r w:rsidRPr="00BF031A">
        <w:rPr>
          <w:lang w:bidi="uk-UA"/>
        </w:rPr>
        <w:t>Будь ласка, зазначте у полі теми повідомлення наступне:</w:t>
      </w:r>
    </w:p>
    <w:p w:rsidR="003A3F55" w:rsidRPr="003A3F55" w:rsidRDefault="00906108" w:rsidP="003A3F55">
      <w:pPr>
        <w:numPr>
          <w:ilvl w:val="0"/>
          <w:numId w:val="2"/>
        </w:numPr>
        <w:rPr>
          <w:lang w:bidi="uk-UA"/>
        </w:rPr>
      </w:pPr>
      <w:r w:rsidRPr="003A3F55">
        <w:rPr>
          <w:lang w:val="en-US"/>
        </w:rPr>
        <w:t xml:space="preserve">RFP </w:t>
      </w:r>
      <w:r w:rsidR="003A3F55" w:rsidRPr="003A3F55">
        <w:rPr>
          <w:lang w:val="en-US"/>
        </w:rPr>
        <w:t xml:space="preserve">2023-11-ЛВ </w:t>
      </w:r>
    </w:p>
    <w:p w:rsidR="007666FE" w:rsidRPr="00BF031A" w:rsidRDefault="007666FE" w:rsidP="003A3F55">
      <w:pPr>
        <w:numPr>
          <w:ilvl w:val="0"/>
          <w:numId w:val="2"/>
        </w:numPr>
        <w:rPr>
          <w:lang w:bidi="uk-UA"/>
        </w:rPr>
      </w:pPr>
      <w:r w:rsidRPr="00BF031A">
        <w:rPr>
          <w:lang w:bidi="uk-UA"/>
        </w:rPr>
        <w:t>назву своєї фірми, ФОП, або ПІБ з назвою додатку;</w:t>
      </w:r>
    </w:p>
    <w:p w:rsidR="007666FE" w:rsidRPr="00BF031A" w:rsidRDefault="007666FE" w:rsidP="007666FE">
      <w:pPr>
        <w:numPr>
          <w:ilvl w:val="0"/>
          <w:numId w:val="2"/>
        </w:numPr>
        <w:rPr>
          <w:lang w:bidi="uk-UA"/>
        </w:rPr>
      </w:pPr>
      <w:r w:rsidRPr="00BF031A">
        <w:rPr>
          <w:lang w:bidi="uk-UA"/>
        </w:rPr>
        <w:t>кількість надісланих повідомлень (наприклад: 1/3, 2/3, 3/4).</w:t>
      </w:r>
    </w:p>
    <w:p w:rsidR="007666FE" w:rsidRPr="00BF031A" w:rsidRDefault="007666FE" w:rsidP="007666FE">
      <w:pPr>
        <w:rPr>
          <w:lang w:bidi="uk-UA"/>
        </w:rPr>
      </w:pPr>
      <w:r w:rsidRPr="00BF031A">
        <w:rPr>
          <w:lang w:bidi="uk-UA"/>
        </w:rPr>
        <w:t xml:space="preserve">Або, учасники можуть подати свої пропозиції на паперовому носії, у </w:t>
      </w:r>
      <w:r>
        <w:rPr>
          <w:lang w:bidi="uk-UA"/>
        </w:rPr>
        <w:t xml:space="preserve">2 окремих </w:t>
      </w:r>
      <w:r w:rsidRPr="00BF031A">
        <w:rPr>
          <w:lang w:bidi="uk-UA"/>
        </w:rPr>
        <w:t>конверт</w:t>
      </w:r>
      <w:r w:rsidRPr="00BF031A">
        <w:rPr>
          <w:lang w:val="ru-RU"/>
        </w:rPr>
        <w:t>ах</w:t>
      </w:r>
      <w:r w:rsidRPr="00BF031A">
        <w:rPr>
          <w:lang w:bidi="uk-UA"/>
        </w:rPr>
        <w:t>, на як</w:t>
      </w:r>
      <w:r w:rsidRPr="00BF031A">
        <w:rPr>
          <w:lang w:val="ru-RU"/>
        </w:rPr>
        <w:t>их</w:t>
      </w:r>
      <w:r w:rsidRPr="00BF031A">
        <w:rPr>
          <w:lang w:bidi="uk-UA"/>
        </w:rPr>
        <w:t xml:space="preserve"> чітко </w:t>
      </w:r>
      <w:r w:rsidRPr="00BF031A">
        <w:rPr>
          <w:lang w:val="ru-RU"/>
        </w:rPr>
        <w:t xml:space="preserve">    </w:t>
      </w:r>
      <w:r>
        <w:rPr>
          <w:lang w:bidi="uk-UA"/>
        </w:rPr>
        <w:t>вказан</w:t>
      </w:r>
      <w:r w:rsidR="001D2F7D">
        <w:rPr>
          <w:lang w:bidi="uk-UA"/>
        </w:rPr>
        <w:t>о</w:t>
      </w:r>
      <w:r>
        <w:rPr>
          <w:lang w:bidi="uk-UA"/>
        </w:rPr>
        <w:t xml:space="preserve"> </w:t>
      </w:r>
      <w:r w:rsidRPr="00BF031A">
        <w:rPr>
          <w:lang w:bidi="uk-UA"/>
        </w:rPr>
        <w:t>номер</w:t>
      </w:r>
      <w:r>
        <w:rPr>
          <w:lang w:bidi="uk-UA"/>
        </w:rPr>
        <w:t xml:space="preserve"> тендеру, Технічна частина, Фінансова частина</w:t>
      </w:r>
      <w:r w:rsidRPr="00BF031A">
        <w:rPr>
          <w:lang w:bidi="uk-UA"/>
        </w:rPr>
        <w:t xml:space="preserve"> та адреса що вказана нижче:</w:t>
      </w:r>
    </w:p>
    <w:p w:rsidR="00936F3F" w:rsidRDefault="007666FE" w:rsidP="004C052F">
      <w:pPr>
        <w:rPr>
          <w:b/>
          <w:bCs/>
          <w:lang w:bidi="en-US"/>
        </w:rPr>
      </w:pPr>
      <w:r w:rsidRPr="00BF031A">
        <w:rPr>
          <w:b/>
          <w:bCs/>
          <w:lang w:bidi="uk-UA"/>
        </w:rPr>
        <w:t xml:space="preserve">КОМІТЕТУ ПО ВІДКРИТТЮ ТЕНДЕРНИХ ПРОПОЗИЦІЙ </w:t>
      </w:r>
      <w:r w:rsidR="00936F3F" w:rsidRPr="00936F3F">
        <w:rPr>
          <w:b/>
          <w:bCs/>
          <w:lang w:bidi="en-US"/>
        </w:rPr>
        <w:t xml:space="preserve">RFP </w:t>
      </w:r>
      <w:r w:rsidR="004C052F" w:rsidRPr="004C052F">
        <w:rPr>
          <w:b/>
          <w:bCs/>
          <w:lang w:bidi="en-US"/>
        </w:rPr>
        <w:t>2023-08-09/LV</w:t>
      </w:r>
    </w:p>
    <w:p w:rsidR="007666FE" w:rsidRPr="00BF031A" w:rsidRDefault="007666FE" w:rsidP="00936F3F">
      <w:pPr>
        <w:rPr>
          <w:b/>
          <w:bCs/>
        </w:rPr>
      </w:pPr>
      <w:r w:rsidRPr="00BF031A">
        <w:rPr>
          <w:b/>
          <w:bCs/>
        </w:rPr>
        <w:t xml:space="preserve">МФОЗНС Регіон Карпат </w:t>
      </w:r>
    </w:p>
    <w:p w:rsidR="007666FE" w:rsidRPr="003C0030" w:rsidRDefault="007666FE" w:rsidP="003C0030">
      <w:pPr>
        <w:rPr>
          <w:b/>
          <w:bCs/>
          <w:lang w:bidi="uk-UA"/>
        </w:rPr>
      </w:pPr>
      <w:r w:rsidRPr="00BF031A">
        <w:rPr>
          <w:b/>
          <w:bCs/>
          <w:lang w:bidi="uk-UA"/>
        </w:rPr>
        <w:t>вул. Мічуріна, 3, м. Мукачево</w:t>
      </w:r>
    </w:p>
    <w:p w:rsidR="007666FE" w:rsidRDefault="007666FE" w:rsidP="007666FE">
      <w:pPr>
        <w:rPr>
          <w:b/>
          <w:bCs/>
          <w:lang w:bidi="uk-UA"/>
        </w:rPr>
      </w:pPr>
      <w:r w:rsidRPr="0024633C">
        <w:rPr>
          <w:b/>
          <w:bCs/>
          <w:lang w:bidi="uk-UA"/>
        </w:rPr>
        <w:t>На обох конвертах вказуються назва та адреса Учасника.</w:t>
      </w:r>
    </w:p>
    <w:p w:rsidR="007666FE" w:rsidRDefault="007666FE" w:rsidP="007666FE">
      <w:pPr>
        <w:rPr>
          <w:b/>
          <w:bCs/>
          <w:lang w:bidi="uk-UA"/>
        </w:rPr>
      </w:pPr>
      <w:r w:rsidRPr="0024633C">
        <w:rPr>
          <w:b/>
          <w:bCs/>
          <w:lang w:bidi="uk-UA"/>
        </w:rPr>
        <w:t xml:space="preserve"> Перший конверт має бути позначений "Технічна пропозиція" та містить повний техні</w:t>
      </w:r>
      <w:r>
        <w:rPr>
          <w:b/>
          <w:bCs/>
          <w:lang w:bidi="uk-UA"/>
        </w:rPr>
        <w:t>чний компонент вашої пропозиції: Додаток А, Додаток С , установчі та підтверджуючі документи.</w:t>
      </w:r>
    </w:p>
    <w:p w:rsidR="007666FE" w:rsidRPr="0024633C" w:rsidRDefault="007666FE" w:rsidP="007666FE">
      <w:pPr>
        <w:rPr>
          <w:b/>
          <w:bCs/>
          <w:lang w:val="ru-RU" w:bidi="uk-UA"/>
        </w:rPr>
      </w:pPr>
      <w:r w:rsidRPr="0024633C">
        <w:rPr>
          <w:b/>
          <w:bCs/>
          <w:lang w:bidi="uk-UA"/>
        </w:rPr>
        <w:t xml:space="preserve"> Другий конверт має бути позначений «Фінансова пропозиція» і містити </w:t>
      </w:r>
      <w:r>
        <w:rPr>
          <w:b/>
          <w:bCs/>
          <w:lang w:bidi="uk-UA"/>
        </w:rPr>
        <w:t xml:space="preserve">тільки </w:t>
      </w:r>
      <w:r w:rsidRPr="0024633C">
        <w:rPr>
          <w:b/>
          <w:bCs/>
          <w:lang w:bidi="uk-UA"/>
        </w:rPr>
        <w:t xml:space="preserve">форму –Додаток </w:t>
      </w:r>
      <w:r w:rsidRPr="0024633C">
        <w:rPr>
          <w:b/>
          <w:bCs/>
          <w:lang w:val="en-US" w:bidi="uk-UA"/>
        </w:rPr>
        <w:t>B</w:t>
      </w:r>
      <w:r w:rsidRPr="0024633C">
        <w:rPr>
          <w:b/>
          <w:bCs/>
          <w:lang w:val="ru-RU" w:bidi="uk-UA"/>
        </w:rPr>
        <w:t xml:space="preserve"> </w:t>
      </w:r>
    </w:p>
    <w:p w:rsidR="007666FE" w:rsidRPr="0024633C" w:rsidRDefault="007666FE" w:rsidP="007666FE">
      <w:pPr>
        <w:rPr>
          <w:b/>
          <w:bCs/>
          <w:lang w:bidi="uk-UA"/>
        </w:rPr>
      </w:pPr>
      <w:r w:rsidRPr="0024633C">
        <w:rPr>
          <w:b/>
          <w:bCs/>
          <w:lang w:bidi="uk-UA"/>
        </w:rPr>
        <w:t>У разі надсилання паперових копій, Фінансову пропозицію у форматі Excel</w:t>
      </w:r>
      <w:r w:rsidRPr="0024633C">
        <w:rPr>
          <w:b/>
          <w:bCs/>
          <w:lang w:val="ru-RU" w:bidi="uk-UA"/>
        </w:rPr>
        <w:t xml:space="preserve"> </w:t>
      </w:r>
      <w:r w:rsidRPr="0024633C">
        <w:rPr>
          <w:b/>
          <w:bCs/>
          <w:lang w:bidi="uk-UA"/>
        </w:rPr>
        <w:t>необхідно підписати</w:t>
      </w:r>
    </w:p>
    <w:p w:rsidR="007666FE" w:rsidRPr="00BF031A" w:rsidRDefault="007666FE" w:rsidP="007666FE">
      <w:pPr>
        <w:rPr>
          <w:lang w:bidi="uk-UA"/>
        </w:rPr>
      </w:pPr>
      <w:r>
        <w:rPr>
          <w:b/>
          <w:bCs/>
          <w:lang w:bidi="uk-UA"/>
        </w:rPr>
        <w:t>Пропози</w:t>
      </w:r>
      <w:r w:rsidRPr="0024633C">
        <w:rPr>
          <w:b/>
          <w:bCs/>
          <w:lang w:bidi="uk-UA"/>
        </w:rPr>
        <w:t>ції на паперовій основі, подані будь-я</w:t>
      </w:r>
      <w:r>
        <w:rPr>
          <w:b/>
          <w:bCs/>
          <w:lang w:bidi="uk-UA"/>
        </w:rPr>
        <w:t xml:space="preserve">ким іншим чином, не приймаються </w:t>
      </w:r>
      <w:r w:rsidRPr="00BF031A">
        <w:t xml:space="preserve">МФОЗНС Регіон Карпат </w:t>
      </w:r>
      <w:r w:rsidRPr="00BF031A">
        <w:rPr>
          <w:lang w:bidi="uk-UA"/>
        </w:rPr>
        <w:t>не несе відповідальність за пошук або забезпечення отримання інформації, не зазначеної у тендерній пропозиції. Відповідним чином, щоб забезпечити наявність достатньої інформації, учасник тендеру повинен надати у складі пропозиції описові матеріали, витяги, описи та іншу необхідну інформацію, котра, на його думку, посилить повноту його пропозиції.</w:t>
      </w:r>
    </w:p>
    <w:bookmarkEnd w:id="20"/>
    <w:p w:rsidR="00BF031A" w:rsidRPr="00BF031A" w:rsidRDefault="00BF031A" w:rsidP="006A7EA5">
      <w:pPr>
        <w:rPr>
          <w:lang w:bidi="uk-UA"/>
        </w:rPr>
      </w:pPr>
      <w:r w:rsidRPr="00BF031A">
        <w:rPr>
          <w:lang w:bidi="uk-UA"/>
        </w:rPr>
        <w:t>Відповідним чином, щоб забезпечити наявність достатньої інформації, учасник тендеру повинен надати у складі пропозиції описові матеріали, витяги, описи та іншу необхідну інформацію, котра, на його думку, посилить повноту його пропозиції.</w:t>
      </w:r>
    </w:p>
    <w:p w:rsidR="00BF031A" w:rsidRPr="00BF031A" w:rsidRDefault="00BF031A" w:rsidP="0019645A">
      <w:pPr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</w:t>
      </w:r>
      <w:r w:rsidRPr="00BF031A">
        <w:rPr>
          <w:lang w:bidi="uk-UA"/>
        </w:rPr>
        <w:t>: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Пропозиція, отримана після зазначеної вище дати або надіслана на іншу адресу  </w:t>
      </w:r>
      <w:r w:rsidRPr="00BF031A">
        <w:t>МФОЗНС Регіон Карпат</w:t>
      </w:r>
      <w:r w:rsidRPr="00BF031A">
        <w:rPr>
          <w:lang w:bidi="uk-UA"/>
        </w:rPr>
        <w:t xml:space="preserve">, може бути відхилена  </w:t>
      </w:r>
      <w:r w:rsidRPr="00BF031A">
        <w:t xml:space="preserve">МФОЗНС Регіон Карпат </w:t>
      </w:r>
      <w:r w:rsidRPr="00BF031A">
        <w:rPr>
          <w:lang w:bidi="uk-UA"/>
        </w:rPr>
        <w:t xml:space="preserve">може на власний розгляд продовжити термін подання </w:t>
      </w:r>
      <w:r w:rsidRPr="00BF031A">
        <w:rPr>
          <w:u w:val="single"/>
          <w:lang w:bidi="uk-UA"/>
        </w:rPr>
        <w:t>тендерних пропозицій, повідомивши про це можливих учасників тендеру одночасно.</w:t>
      </w:r>
      <w:r w:rsidRPr="00BF031A">
        <w:rPr>
          <w:lang w:bidi="uk-UA"/>
        </w:rPr>
        <w:tab/>
      </w:r>
    </w:p>
    <w:p w:rsidR="00BF031A" w:rsidRPr="00BF031A" w:rsidRDefault="0041215F" w:rsidP="0019645A">
      <w:pPr>
        <w:rPr>
          <w:b/>
          <w:bCs/>
          <w:lang w:bidi="uk-UA"/>
        </w:rPr>
      </w:pPr>
      <w:bookmarkStart w:id="22" w:name="bookmark31"/>
      <w:r>
        <w:rPr>
          <w:b/>
          <w:bCs/>
          <w:lang w:bidi="uk-UA"/>
        </w:rPr>
        <w:t>Кінцевий термі</w:t>
      </w:r>
      <w:r w:rsidR="00610762">
        <w:rPr>
          <w:b/>
          <w:bCs/>
          <w:lang w:bidi="uk-UA"/>
        </w:rPr>
        <w:t xml:space="preserve">н подання: </w:t>
      </w:r>
      <w:r w:rsidR="003A3F55">
        <w:rPr>
          <w:b/>
          <w:bCs/>
          <w:lang w:bidi="uk-UA"/>
        </w:rPr>
        <w:t>16</w:t>
      </w:r>
      <w:r w:rsidR="00610762">
        <w:rPr>
          <w:b/>
          <w:bCs/>
          <w:lang w:bidi="uk-UA"/>
        </w:rPr>
        <w:t>.</w:t>
      </w:r>
      <w:r w:rsidR="003A3F55">
        <w:rPr>
          <w:b/>
          <w:bCs/>
          <w:lang w:bidi="uk-UA"/>
        </w:rPr>
        <w:t>11</w:t>
      </w:r>
      <w:r w:rsidR="00E720E6">
        <w:rPr>
          <w:b/>
          <w:bCs/>
          <w:lang w:bidi="uk-UA"/>
        </w:rPr>
        <w:t>.2023</w:t>
      </w:r>
      <w:r w:rsidR="000740FD">
        <w:rPr>
          <w:b/>
          <w:bCs/>
          <w:lang w:bidi="uk-UA"/>
        </w:rPr>
        <w:t xml:space="preserve"> р., 12</w:t>
      </w:r>
      <w:r>
        <w:rPr>
          <w:b/>
          <w:bCs/>
          <w:lang w:bidi="uk-UA"/>
        </w:rPr>
        <w:t>:00</w:t>
      </w:r>
      <w:r w:rsidR="00BF031A" w:rsidRPr="00BF031A">
        <w:rPr>
          <w:b/>
          <w:bCs/>
          <w:lang w:bidi="uk-UA"/>
        </w:rPr>
        <w:t xml:space="preserve"> </w:t>
      </w:r>
      <w:r w:rsidR="00BF031A" w:rsidRPr="00BF031A">
        <w:rPr>
          <w:b/>
          <w:bCs/>
          <w:lang w:bidi="ru-RU"/>
        </w:rPr>
        <w:t xml:space="preserve">год. </w:t>
      </w:r>
      <w:r w:rsidR="00BF031A" w:rsidRPr="00BF031A">
        <w:rPr>
          <w:b/>
          <w:bCs/>
          <w:lang w:bidi="uk-UA"/>
        </w:rPr>
        <w:t>за східноєвропейським часом.</w:t>
      </w:r>
      <w:bookmarkEnd w:id="22"/>
    </w:p>
    <w:p w:rsidR="00BF031A" w:rsidRPr="00BF031A" w:rsidRDefault="00BF031A" w:rsidP="0019645A">
      <w:pPr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Фінансова пропозиція буде відкрита для оцінки тільки за умови, що технічна частина пропозиції постачальника пройшла перевірку і визнана  </w:t>
      </w:r>
      <w:r w:rsidRPr="00BF031A">
        <w:t xml:space="preserve">МФОЗНС Регіон Карпат </w:t>
      </w:r>
      <w:r w:rsidRPr="00BF031A">
        <w:rPr>
          <w:lang w:bidi="uk-UA"/>
        </w:rPr>
        <w:t xml:space="preserve">як така, що відповідає технічним </w:t>
      </w:r>
      <w:r w:rsidRPr="00BF031A">
        <w:rPr>
          <w:u w:val="single"/>
          <w:lang w:bidi="uk-UA"/>
        </w:rPr>
        <w:t>характеристикам.</w:t>
      </w:r>
      <w:r w:rsidRPr="00BF031A">
        <w:rPr>
          <w:lang w:bidi="uk-UA"/>
        </w:rPr>
        <w:tab/>
      </w:r>
    </w:p>
    <w:p w:rsidR="00BF031A" w:rsidRPr="00BF031A" w:rsidRDefault="00BF031A" w:rsidP="005A06FF">
      <w:pPr>
        <w:numPr>
          <w:ilvl w:val="1"/>
          <w:numId w:val="15"/>
        </w:numPr>
        <w:rPr>
          <w:b/>
          <w:bCs/>
          <w:lang w:bidi="uk-UA"/>
        </w:rPr>
      </w:pPr>
      <w:bookmarkStart w:id="23" w:name="bookmark32"/>
      <w:r w:rsidRPr="00BF031A">
        <w:rPr>
          <w:b/>
          <w:bCs/>
          <w:u w:val="single"/>
          <w:lang w:bidi="uk-UA"/>
        </w:rPr>
        <w:t>ПРИЙНЯТТЯ ПРОПОЗИЦІЇ</w:t>
      </w:r>
      <w:bookmarkEnd w:id="23"/>
    </w:p>
    <w:p w:rsidR="00BF031A" w:rsidRPr="00BF031A" w:rsidRDefault="00BF031A" w:rsidP="0019645A">
      <w:pPr>
        <w:rPr>
          <w:lang w:bidi="uk-UA"/>
        </w:rPr>
      </w:pPr>
      <w:r w:rsidRPr="00BF031A">
        <w:t xml:space="preserve">МФОЗНС «Регіон Карпат» </w:t>
      </w:r>
      <w:r w:rsidRPr="00BF031A">
        <w:rPr>
          <w:lang w:bidi="uk-UA"/>
        </w:rPr>
        <w:t>може на власний розсуд збільшити або зменшити запропонований обсяг замовлення послуг, укладаючи Угоду, і не розраховує на зміну запропонованих розцінок. Будь-яке таке збільшення чи зменшення терміну дії Угоди обговорюватиметься з переможцем тендеру під час остаточного оформлення Замовлень на надання послуг.</w:t>
      </w:r>
    </w:p>
    <w:p w:rsidR="00BF031A" w:rsidRPr="00BF031A" w:rsidRDefault="00BF031A" w:rsidP="00F21951">
      <w:pPr>
        <w:rPr>
          <w:lang w:bidi="uk-UA"/>
        </w:rPr>
      </w:pPr>
      <w:r w:rsidRPr="00BF031A">
        <w:rPr>
          <w:lang w:bidi="uk-UA"/>
        </w:rPr>
        <w:t xml:space="preserve"> </w:t>
      </w:r>
      <w:r w:rsidRPr="00BF031A">
        <w:t xml:space="preserve">МФОЗНС «Регіон Карпат» </w:t>
      </w:r>
      <w:r w:rsidRPr="00BF031A">
        <w:rPr>
          <w:lang w:bidi="uk-UA"/>
        </w:rPr>
        <w:t xml:space="preserve">може на власний розсуд продовжити термін подання тендерних пропозицій, письмово повідомивши про це всіх можливих </w:t>
      </w:r>
      <w:r w:rsidR="00F21951">
        <w:rPr>
          <w:lang w:bidi="uk-UA"/>
        </w:rPr>
        <w:t>учасників</w:t>
      </w:r>
      <w:r w:rsidRPr="00BF031A">
        <w:rPr>
          <w:lang w:bidi="uk-UA"/>
        </w:rPr>
        <w:t>. Продовження терміну</w:t>
      </w:r>
      <w:r w:rsidRPr="00BF031A">
        <w:rPr>
          <w:lang w:val="ru-RU"/>
        </w:rPr>
        <w:t xml:space="preserve"> </w:t>
      </w:r>
      <w:r w:rsidRPr="00BF031A">
        <w:rPr>
          <w:lang w:bidi="uk-UA"/>
        </w:rPr>
        <w:t xml:space="preserve">може супроводжувати внесення змін у документи про запрошення до участі у тендері, підготовлені </w:t>
      </w:r>
      <w:r w:rsidRPr="00BF031A">
        <w:lastRenderedPageBreak/>
        <w:t xml:space="preserve">МФОЗНС Регіон Карпат </w:t>
      </w:r>
      <w:r w:rsidRPr="00BF031A">
        <w:rPr>
          <w:lang w:bidi="uk-UA"/>
        </w:rPr>
        <w:t xml:space="preserve">за його власною ініціативою чи у відповідь на запит про роз’яснення, надісланий потенційним </w:t>
      </w:r>
      <w:r w:rsidR="00F21951">
        <w:rPr>
          <w:lang w:bidi="uk-UA"/>
        </w:rPr>
        <w:t>учасникам</w:t>
      </w:r>
      <w:r w:rsidRPr="00BF031A">
        <w:rPr>
          <w:lang w:bidi="uk-UA"/>
        </w:rPr>
        <w:t>.</w:t>
      </w:r>
    </w:p>
    <w:p w:rsidR="00BF031A" w:rsidRPr="00BF031A" w:rsidRDefault="00BF031A" w:rsidP="0019645A">
      <w:pPr>
        <w:rPr>
          <w:lang w:bidi="uk-UA"/>
        </w:rPr>
      </w:pPr>
    </w:p>
    <w:p w:rsidR="00BF031A" w:rsidRPr="00BF031A" w:rsidRDefault="00BF031A" w:rsidP="0019645A">
      <w:pPr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Технічну та Фінансову пропозиції необхідно надіслати в окремих документах. Невиконання цієї </w:t>
      </w:r>
      <w:r w:rsidRPr="00BF031A">
        <w:rPr>
          <w:u w:val="single"/>
          <w:lang w:bidi="uk-UA"/>
        </w:rPr>
        <w:t>вимоги може призвести до дискваліфікації.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Зверніть, будь ласка, увагу на те, що  </w:t>
      </w:r>
      <w:r w:rsidRPr="00BF031A">
        <w:t xml:space="preserve">МФОЗНС «Регіон Карпат» </w:t>
      </w:r>
      <w:r w:rsidRPr="00BF031A">
        <w:rPr>
          <w:lang w:bidi="uk-UA"/>
        </w:rPr>
        <w:t xml:space="preserve">не зобов’язане обрати будь-яку з компаній, які подають тендерні пропозиції, й у жодний спосіб не бере зобов’язання щодо вибору компанії, яка пропонує найнижчу ціну. Крім того, Угода буде укладена з учасником, пропозиція якого вважатиметься такою, що найбільш відповідає потребам, а також загальним принципам  </w:t>
      </w:r>
      <w:r w:rsidRPr="00BF031A">
        <w:t xml:space="preserve">МФОЗНС «Регіон Карпат», </w:t>
      </w:r>
      <w:r w:rsidRPr="00BF031A">
        <w:rPr>
          <w:lang w:bidi="uk-UA"/>
        </w:rPr>
        <w:t>зокрема економії та ефективності й найкращого співвідношення ціни і якості.</w:t>
      </w:r>
    </w:p>
    <w:p w:rsidR="00BF031A" w:rsidRPr="00BF031A" w:rsidRDefault="00BF031A" w:rsidP="005A06FF">
      <w:pPr>
        <w:numPr>
          <w:ilvl w:val="1"/>
          <w:numId w:val="15"/>
        </w:numPr>
        <w:rPr>
          <w:b/>
          <w:bCs/>
          <w:lang w:bidi="uk-UA"/>
        </w:rPr>
      </w:pPr>
      <w:bookmarkStart w:id="24" w:name="bookmark33"/>
      <w:r w:rsidRPr="00BF031A">
        <w:rPr>
          <w:b/>
          <w:bCs/>
          <w:u w:val="single"/>
          <w:lang w:bidi="uk-UA"/>
        </w:rPr>
        <w:t>ВАЛЮТА І УМОВИ ОПЛАТИ</w:t>
      </w:r>
      <w:bookmarkEnd w:id="24"/>
    </w:p>
    <w:p w:rsidR="004B6893" w:rsidRDefault="00BF031A" w:rsidP="004B6893">
      <w:pPr>
        <w:rPr>
          <w:lang w:bidi="uk-UA"/>
        </w:rPr>
      </w:pPr>
      <w:r w:rsidRPr="00BF031A">
        <w:rPr>
          <w:lang w:bidi="uk-UA"/>
        </w:rPr>
        <w:t xml:space="preserve">Замовлення на виконання </w:t>
      </w:r>
      <w:r w:rsidR="004B6893">
        <w:rPr>
          <w:lang w:bidi="uk-UA"/>
        </w:rPr>
        <w:t>договору, укладеного</w:t>
      </w:r>
      <w:r>
        <w:rPr>
          <w:lang w:bidi="uk-UA"/>
        </w:rPr>
        <w:t xml:space="preserve"> за результатами</w:t>
      </w:r>
      <w:r w:rsidRPr="00BF031A">
        <w:rPr>
          <w:lang w:bidi="uk-UA"/>
        </w:rPr>
        <w:t xml:space="preserve"> цього тендеру, буде оформлено у національній валюті України - гривня. Оплата здійснюватиметься згідно із Загальними умовами договорів  </w:t>
      </w:r>
      <w:r w:rsidRPr="00BF031A">
        <w:t xml:space="preserve">МФОЗНС Регіон Карпат </w:t>
      </w:r>
      <w:r w:rsidRPr="00BF031A">
        <w:rPr>
          <w:lang w:bidi="uk-UA"/>
        </w:rPr>
        <w:t xml:space="preserve">на надання послуг, у валюті, вказаною у відповідному Замовленню на виконання. </w:t>
      </w:r>
    </w:p>
    <w:p w:rsidR="00BF031A" w:rsidRPr="00BF031A" w:rsidRDefault="004B6893" w:rsidP="004B6893">
      <w:pPr>
        <w:rPr>
          <w:lang w:bidi="uk-UA"/>
        </w:rPr>
      </w:pPr>
      <w:r>
        <w:rPr>
          <w:lang w:bidi="uk-UA"/>
        </w:rPr>
        <w:t xml:space="preserve">Оплата за виконані послуги здійснюється тільки по безготівковому розрахунку. </w:t>
      </w:r>
      <w:r w:rsidR="00BF031A" w:rsidRPr="00BF031A">
        <w:rPr>
          <w:lang w:bidi="uk-UA"/>
        </w:rPr>
        <w:t xml:space="preserve">Платежі </w:t>
      </w:r>
      <w:proofErr w:type="spellStart"/>
      <w:r w:rsidR="00BF031A" w:rsidRPr="00BF031A">
        <w:rPr>
          <w:lang w:bidi="uk-UA"/>
        </w:rPr>
        <w:t>ініціюватимуться</w:t>
      </w:r>
      <w:proofErr w:type="spellEnd"/>
      <w:r w:rsidR="00BF031A" w:rsidRPr="00BF031A">
        <w:rPr>
          <w:lang w:bidi="uk-UA"/>
        </w:rPr>
        <w:t xml:space="preserve"> тільки після підтвердження з боку  </w:t>
      </w:r>
      <w:r w:rsidR="00BF031A" w:rsidRPr="00BF031A">
        <w:t xml:space="preserve">МФОЗНС Регіон Карпат </w:t>
      </w:r>
      <w:r w:rsidR="00BF031A" w:rsidRPr="00BF031A">
        <w:rPr>
          <w:lang w:bidi="uk-UA"/>
        </w:rPr>
        <w:t xml:space="preserve">успішного виконання послуг згідно умов </w:t>
      </w:r>
      <w:r>
        <w:rPr>
          <w:lang w:bidi="uk-UA"/>
        </w:rPr>
        <w:t>Договору</w:t>
      </w:r>
      <w:r w:rsidR="00BF031A" w:rsidRPr="00BF031A">
        <w:rPr>
          <w:lang w:bidi="uk-UA"/>
        </w:rPr>
        <w:t>.</w:t>
      </w:r>
    </w:p>
    <w:p w:rsidR="00936F3F" w:rsidRDefault="00936F3F" w:rsidP="0019645A">
      <w:pPr>
        <w:rPr>
          <w:b/>
          <w:bCs/>
          <w:lang w:bidi="uk-UA"/>
        </w:rPr>
      </w:pPr>
      <w:r>
        <w:rPr>
          <w:b/>
          <w:bCs/>
          <w:lang w:bidi="uk-UA"/>
        </w:rPr>
        <w:t xml:space="preserve">З повагою, </w:t>
      </w:r>
    </w:p>
    <w:p w:rsidR="00936F3F" w:rsidRDefault="00936F3F" w:rsidP="00936F3F">
      <w:pPr>
        <w:rPr>
          <w:b/>
          <w:bCs/>
          <w:lang w:bidi="uk-UA"/>
        </w:rPr>
      </w:pPr>
      <w:r w:rsidRPr="00936F3F">
        <w:rPr>
          <w:b/>
          <w:bCs/>
          <w:lang w:bidi="uk-UA"/>
        </w:rPr>
        <w:t xml:space="preserve">А.І. </w:t>
      </w:r>
      <w:proofErr w:type="spellStart"/>
      <w:r w:rsidRPr="00936F3F">
        <w:rPr>
          <w:b/>
          <w:bCs/>
          <w:lang w:bidi="uk-UA"/>
        </w:rPr>
        <w:t>Пірчак</w:t>
      </w:r>
      <w:proofErr w:type="spellEnd"/>
      <w:r>
        <w:rPr>
          <w:b/>
          <w:bCs/>
          <w:lang w:bidi="uk-UA"/>
        </w:rPr>
        <w:t xml:space="preserve">  _____________</w:t>
      </w:r>
    </w:p>
    <w:p w:rsidR="00936F3F" w:rsidRPr="00936F3F" w:rsidRDefault="00936F3F" w:rsidP="00936F3F">
      <w:pPr>
        <w:rPr>
          <w:b/>
          <w:bCs/>
          <w:lang w:bidi="uk-UA"/>
        </w:rPr>
      </w:pPr>
      <w:r>
        <w:rPr>
          <w:b/>
          <w:bCs/>
          <w:lang w:bidi="uk-UA"/>
        </w:rPr>
        <w:t xml:space="preserve"> </w:t>
      </w:r>
      <w:r w:rsidRPr="00936F3F">
        <w:rPr>
          <w:b/>
          <w:bCs/>
          <w:lang w:bidi="uk-UA"/>
        </w:rPr>
        <w:t>Директор МФОЗНС «</w:t>
      </w:r>
      <w:r>
        <w:rPr>
          <w:b/>
          <w:bCs/>
          <w:lang w:bidi="uk-UA"/>
        </w:rPr>
        <w:t>Регіон Карпат»</w:t>
      </w:r>
    </w:p>
    <w:p w:rsidR="00BF031A" w:rsidRPr="00BF031A" w:rsidRDefault="00BF031A" w:rsidP="0019645A">
      <w:pPr>
        <w:rPr>
          <w:lang w:bidi="uk-UA"/>
        </w:rPr>
      </w:pPr>
    </w:p>
    <w:p w:rsidR="00F01C38" w:rsidRDefault="00F01C38" w:rsidP="0019645A"/>
    <w:sectPr w:rsidR="00F01C38" w:rsidSect="00802A57">
      <w:footerReference w:type="default" r:id="rId15"/>
      <w:pgSz w:w="11900" w:h="16840"/>
      <w:pgMar w:top="360" w:right="1127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043" w:rsidRDefault="00FD3043" w:rsidP="00DF7A1B">
      <w:pPr>
        <w:spacing w:after="0" w:line="240" w:lineRule="auto"/>
      </w:pPr>
      <w:r>
        <w:separator/>
      </w:r>
    </w:p>
  </w:endnote>
  <w:endnote w:type="continuationSeparator" w:id="0">
    <w:p w:rsidR="00FD3043" w:rsidRDefault="00FD3043" w:rsidP="00DF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8B9" w:rsidRDefault="00FD3043">
    <w:pPr>
      <w:pStyle w:val="a9"/>
      <w:jc w:val="center"/>
    </w:pPr>
    <w:sdt>
      <w:sdtPr>
        <w:id w:val="886381471"/>
        <w:docPartObj>
          <w:docPartGallery w:val="Page Numbers (Bottom of Page)"/>
          <w:docPartUnique/>
        </w:docPartObj>
      </w:sdtPr>
      <w:sdtEndPr/>
      <w:sdtContent>
        <w:sdt>
          <w:sdtPr>
            <w:id w:val="-350644756"/>
            <w:docPartObj>
              <w:docPartGallery w:val="Page Numbers (Top of Page)"/>
              <w:docPartUnique/>
            </w:docPartObj>
          </w:sdtPr>
          <w:sdtEndPr/>
          <w:sdtContent>
            <w:r w:rsidR="006028B9">
              <w:rPr>
                <w:lang w:val="ru-RU"/>
              </w:rPr>
              <w:t xml:space="preserve">Страница </w:t>
            </w:r>
            <w:r w:rsidR="006028B9">
              <w:rPr>
                <w:b/>
                <w:bCs/>
                <w:sz w:val="24"/>
                <w:szCs w:val="24"/>
              </w:rPr>
              <w:fldChar w:fldCharType="begin"/>
            </w:r>
            <w:r w:rsidR="006028B9">
              <w:rPr>
                <w:b/>
                <w:bCs/>
              </w:rPr>
              <w:instrText>PAGE</w:instrText>
            </w:r>
            <w:r w:rsidR="006028B9">
              <w:rPr>
                <w:b/>
                <w:bCs/>
                <w:sz w:val="24"/>
                <w:szCs w:val="24"/>
              </w:rPr>
              <w:fldChar w:fldCharType="separate"/>
            </w:r>
            <w:r w:rsidR="00422927">
              <w:rPr>
                <w:b/>
                <w:bCs/>
                <w:noProof/>
                <w:sz w:val="24"/>
                <w:szCs w:val="24"/>
              </w:rPr>
              <w:t>10</w:t>
            </w:r>
            <w:r w:rsidR="006028B9">
              <w:rPr>
                <w:b/>
                <w:bCs/>
                <w:sz w:val="24"/>
                <w:szCs w:val="24"/>
              </w:rPr>
              <w:fldChar w:fldCharType="end"/>
            </w:r>
            <w:r w:rsidR="006028B9">
              <w:rPr>
                <w:lang w:val="ru-RU"/>
              </w:rPr>
              <w:t xml:space="preserve"> из </w:t>
            </w:r>
            <w:r w:rsidR="006028B9">
              <w:rPr>
                <w:b/>
                <w:bCs/>
                <w:sz w:val="24"/>
                <w:szCs w:val="24"/>
              </w:rPr>
              <w:fldChar w:fldCharType="begin"/>
            </w:r>
            <w:r w:rsidR="006028B9">
              <w:rPr>
                <w:b/>
                <w:bCs/>
              </w:rPr>
              <w:instrText>NUMPAGES</w:instrText>
            </w:r>
            <w:r w:rsidR="006028B9">
              <w:rPr>
                <w:b/>
                <w:bCs/>
                <w:sz w:val="24"/>
                <w:szCs w:val="24"/>
              </w:rPr>
              <w:fldChar w:fldCharType="separate"/>
            </w:r>
            <w:r w:rsidR="00422927">
              <w:rPr>
                <w:b/>
                <w:bCs/>
                <w:noProof/>
                <w:sz w:val="24"/>
                <w:szCs w:val="24"/>
              </w:rPr>
              <w:t>10</w:t>
            </w:r>
            <w:r w:rsidR="006028B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6028B9" w:rsidRDefault="006028B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043" w:rsidRDefault="00FD3043" w:rsidP="00DF7A1B">
      <w:pPr>
        <w:spacing w:after="0" w:line="240" w:lineRule="auto"/>
      </w:pPr>
      <w:r>
        <w:separator/>
      </w:r>
    </w:p>
  </w:footnote>
  <w:footnote w:type="continuationSeparator" w:id="0">
    <w:p w:rsidR="00FD3043" w:rsidRDefault="00FD3043" w:rsidP="00DF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36EE"/>
    <w:multiLevelType w:val="hybridMultilevel"/>
    <w:tmpl w:val="BDB691FC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50043F"/>
    <w:multiLevelType w:val="multilevel"/>
    <w:tmpl w:val="39641B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" w15:restartNumberingAfterBreak="0">
    <w:nsid w:val="0989714D"/>
    <w:multiLevelType w:val="multilevel"/>
    <w:tmpl w:val="E1F86CF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067551"/>
    <w:multiLevelType w:val="hybridMultilevel"/>
    <w:tmpl w:val="F8B26E2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8441B0"/>
    <w:multiLevelType w:val="hybridMultilevel"/>
    <w:tmpl w:val="8BE2EBB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17089"/>
    <w:multiLevelType w:val="multilevel"/>
    <w:tmpl w:val="F404ECF8"/>
    <w:lvl w:ilvl="0">
      <w:start w:val="2"/>
      <w:numFmt w:val="decimal"/>
      <w:lvlText w:val="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4F6477"/>
    <w:multiLevelType w:val="multilevel"/>
    <w:tmpl w:val="E0A850E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9E7986"/>
    <w:multiLevelType w:val="multilevel"/>
    <w:tmpl w:val="AF8E5CAE"/>
    <w:lvl w:ilvl="0">
      <w:start w:val="1"/>
      <w:numFmt w:val="decimal"/>
      <w:lvlText w:val="2.4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8804E3"/>
    <w:multiLevelType w:val="hybridMultilevel"/>
    <w:tmpl w:val="2DBE38EA"/>
    <w:lvl w:ilvl="0" w:tplc="3B42C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9642DC"/>
    <w:multiLevelType w:val="multilevel"/>
    <w:tmpl w:val="54E2E3DE"/>
    <w:lvl w:ilvl="0">
      <w:start w:val="1"/>
      <w:numFmt w:val="decimal"/>
      <w:lvlText w:val="2.5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start w:val="6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A6150E"/>
    <w:multiLevelType w:val="hybridMultilevel"/>
    <w:tmpl w:val="C92ADF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4622F"/>
    <w:multiLevelType w:val="hybridMultilevel"/>
    <w:tmpl w:val="E3722B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0CF0BEA"/>
    <w:multiLevelType w:val="multilevel"/>
    <w:tmpl w:val="91C2234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EC6E10"/>
    <w:multiLevelType w:val="hybridMultilevel"/>
    <w:tmpl w:val="47ECA4F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0E07996"/>
    <w:multiLevelType w:val="hybridMultilevel"/>
    <w:tmpl w:val="92CAF8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1754B24"/>
    <w:multiLevelType w:val="hybridMultilevel"/>
    <w:tmpl w:val="E1C4DA34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2751234"/>
    <w:multiLevelType w:val="hybridMultilevel"/>
    <w:tmpl w:val="F2A0A2A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EDD0419"/>
    <w:multiLevelType w:val="hybridMultilevel"/>
    <w:tmpl w:val="CD582EF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676317"/>
    <w:multiLevelType w:val="hybridMultilevel"/>
    <w:tmpl w:val="5B789EB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A8D3A4A"/>
    <w:multiLevelType w:val="multilevel"/>
    <w:tmpl w:val="B1105F8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2"/>
  </w:num>
  <w:num w:numId="5">
    <w:abstractNumId w:val="19"/>
  </w:num>
  <w:num w:numId="6">
    <w:abstractNumId w:val="9"/>
  </w:num>
  <w:num w:numId="7">
    <w:abstractNumId w:val="6"/>
  </w:num>
  <w:num w:numId="8">
    <w:abstractNumId w:val="4"/>
  </w:num>
  <w:num w:numId="9">
    <w:abstractNumId w:val="18"/>
  </w:num>
  <w:num w:numId="10">
    <w:abstractNumId w:val="11"/>
  </w:num>
  <w:num w:numId="11">
    <w:abstractNumId w:val="13"/>
  </w:num>
  <w:num w:numId="12">
    <w:abstractNumId w:val="10"/>
  </w:num>
  <w:num w:numId="13">
    <w:abstractNumId w:val="17"/>
  </w:num>
  <w:num w:numId="14">
    <w:abstractNumId w:val="0"/>
  </w:num>
  <w:num w:numId="15">
    <w:abstractNumId w:val="1"/>
  </w:num>
  <w:num w:numId="16">
    <w:abstractNumId w:val="16"/>
  </w:num>
  <w:num w:numId="17">
    <w:abstractNumId w:val="15"/>
  </w:num>
  <w:num w:numId="18">
    <w:abstractNumId w:val="3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1A"/>
    <w:rsid w:val="000146CA"/>
    <w:rsid w:val="00043F12"/>
    <w:rsid w:val="0005083F"/>
    <w:rsid w:val="00054C7B"/>
    <w:rsid w:val="000674D0"/>
    <w:rsid w:val="000740FD"/>
    <w:rsid w:val="00075A68"/>
    <w:rsid w:val="00094E0B"/>
    <w:rsid w:val="000D01EE"/>
    <w:rsid w:val="000D59DC"/>
    <w:rsid w:val="000F47A4"/>
    <w:rsid w:val="0011086F"/>
    <w:rsid w:val="00112E9F"/>
    <w:rsid w:val="00113355"/>
    <w:rsid w:val="00122FBC"/>
    <w:rsid w:val="00127932"/>
    <w:rsid w:val="00141828"/>
    <w:rsid w:val="00142949"/>
    <w:rsid w:val="001603F4"/>
    <w:rsid w:val="00162123"/>
    <w:rsid w:val="001840EA"/>
    <w:rsid w:val="001850B3"/>
    <w:rsid w:val="00192956"/>
    <w:rsid w:val="0019645A"/>
    <w:rsid w:val="001B134B"/>
    <w:rsid w:val="001B13EE"/>
    <w:rsid w:val="001B6CE1"/>
    <w:rsid w:val="001C3DF0"/>
    <w:rsid w:val="001D2F7D"/>
    <w:rsid w:val="001D69BD"/>
    <w:rsid w:val="001D7DD4"/>
    <w:rsid w:val="001E350C"/>
    <w:rsid w:val="001F67CC"/>
    <w:rsid w:val="002139D2"/>
    <w:rsid w:val="00245B29"/>
    <w:rsid w:val="0024633C"/>
    <w:rsid w:val="00250E36"/>
    <w:rsid w:val="002575CD"/>
    <w:rsid w:val="002610BE"/>
    <w:rsid w:val="00282FFA"/>
    <w:rsid w:val="00295DC7"/>
    <w:rsid w:val="002A1DDD"/>
    <w:rsid w:val="002A50EA"/>
    <w:rsid w:val="002A5806"/>
    <w:rsid w:val="002A631C"/>
    <w:rsid w:val="002C17F3"/>
    <w:rsid w:val="00303F19"/>
    <w:rsid w:val="00316B65"/>
    <w:rsid w:val="0036265E"/>
    <w:rsid w:val="00365C78"/>
    <w:rsid w:val="003822AD"/>
    <w:rsid w:val="003825B1"/>
    <w:rsid w:val="003A3F55"/>
    <w:rsid w:val="003C0030"/>
    <w:rsid w:val="003C7B96"/>
    <w:rsid w:val="003D6512"/>
    <w:rsid w:val="0041215F"/>
    <w:rsid w:val="00415226"/>
    <w:rsid w:val="00422927"/>
    <w:rsid w:val="0043291B"/>
    <w:rsid w:val="00440BB4"/>
    <w:rsid w:val="00451104"/>
    <w:rsid w:val="00454A47"/>
    <w:rsid w:val="004574D6"/>
    <w:rsid w:val="004764DB"/>
    <w:rsid w:val="00484B68"/>
    <w:rsid w:val="0048703C"/>
    <w:rsid w:val="004B6893"/>
    <w:rsid w:val="004B6A53"/>
    <w:rsid w:val="004C052F"/>
    <w:rsid w:val="004F5907"/>
    <w:rsid w:val="00533A9C"/>
    <w:rsid w:val="005361AC"/>
    <w:rsid w:val="005563C5"/>
    <w:rsid w:val="00560A69"/>
    <w:rsid w:val="005A06FF"/>
    <w:rsid w:val="005A64CE"/>
    <w:rsid w:val="005B21CC"/>
    <w:rsid w:val="005B758E"/>
    <w:rsid w:val="005E09CB"/>
    <w:rsid w:val="005F21DE"/>
    <w:rsid w:val="005F45B3"/>
    <w:rsid w:val="00601C86"/>
    <w:rsid w:val="006028B9"/>
    <w:rsid w:val="00610762"/>
    <w:rsid w:val="00613F3A"/>
    <w:rsid w:val="00623C4B"/>
    <w:rsid w:val="00643E31"/>
    <w:rsid w:val="0064660B"/>
    <w:rsid w:val="00650643"/>
    <w:rsid w:val="0068007C"/>
    <w:rsid w:val="00696BE8"/>
    <w:rsid w:val="006A7EA5"/>
    <w:rsid w:val="006E22D8"/>
    <w:rsid w:val="0074314A"/>
    <w:rsid w:val="00747801"/>
    <w:rsid w:val="00756617"/>
    <w:rsid w:val="0075732F"/>
    <w:rsid w:val="00764A70"/>
    <w:rsid w:val="007666FE"/>
    <w:rsid w:val="00783493"/>
    <w:rsid w:val="00784FE5"/>
    <w:rsid w:val="00787562"/>
    <w:rsid w:val="007A323C"/>
    <w:rsid w:val="007B0E27"/>
    <w:rsid w:val="007B737D"/>
    <w:rsid w:val="007C21C1"/>
    <w:rsid w:val="007C23FC"/>
    <w:rsid w:val="007E4B78"/>
    <w:rsid w:val="007F54C4"/>
    <w:rsid w:val="00802A57"/>
    <w:rsid w:val="0080538C"/>
    <w:rsid w:val="00823CF2"/>
    <w:rsid w:val="0084726A"/>
    <w:rsid w:val="00861717"/>
    <w:rsid w:val="008647D1"/>
    <w:rsid w:val="00871DD0"/>
    <w:rsid w:val="00877481"/>
    <w:rsid w:val="00884B16"/>
    <w:rsid w:val="008B534C"/>
    <w:rsid w:val="008C3998"/>
    <w:rsid w:val="008C4781"/>
    <w:rsid w:val="008C778A"/>
    <w:rsid w:val="008D237C"/>
    <w:rsid w:val="008E1C6F"/>
    <w:rsid w:val="008E3F2A"/>
    <w:rsid w:val="00906108"/>
    <w:rsid w:val="00923BCC"/>
    <w:rsid w:val="00926954"/>
    <w:rsid w:val="00936F3F"/>
    <w:rsid w:val="00946995"/>
    <w:rsid w:val="00953A49"/>
    <w:rsid w:val="00961B8F"/>
    <w:rsid w:val="0097739E"/>
    <w:rsid w:val="009A35D1"/>
    <w:rsid w:val="009B0610"/>
    <w:rsid w:val="009D2D05"/>
    <w:rsid w:val="009F4072"/>
    <w:rsid w:val="00A02949"/>
    <w:rsid w:val="00A04286"/>
    <w:rsid w:val="00A043D7"/>
    <w:rsid w:val="00A35BFA"/>
    <w:rsid w:val="00A42011"/>
    <w:rsid w:val="00A61C3D"/>
    <w:rsid w:val="00A67EB1"/>
    <w:rsid w:val="00AA1ACE"/>
    <w:rsid w:val="00AD0CBF"/>
    <w:rsid w:val="00AD1875"/>
    <w:rsid w:val="00AD6C67"/>
    <w:rsid w:val="00AE7898"/>
    <w:rsid w:val="00AF02E6"/>
    <w:rsid w:val="00B0193F"/>
    <w:rsid w:val="00B053A0"/>
    <w:rsid w:val="00B1008A"/>
    <w:rsid w:val="00B11FF5"/>
    <w:rsid w:val="00B1249B"/>
    <w:rsid w:val="00B30081"/>
    <w:rsid w:val="00B35156"/>
    <w:rsid w:val="00B436EA"/>
    <w:rsid w:val="00B60EBD"/>
    <w:rsid w:val="00B70D22"/>
    <w:rsid w:val="00B745E0"/>
    <w:rsid w:val="00B74EFC"/>
    <w:rsid w:val="00B84466"/>
    <w:rsid w:val="00B86D6C"/>
    <w:rsid w:val="00B9387C"/>
    <w:rsid w:val="00BA73EA"/>
    <w:rsid w:val="00BC5BD7"/>
    <w:rsid w:val="00BD6D6D"/>
    <w:rsid w:val="00BE1068"/>
    <w:rsid w:val="00BE1420"/>
    <w:rsid w:val="00BE3ADD"/>
    <w:rsid w:val="00BE6372"/>
    <w:rsid w:val="00BF031A"/>
    <w:rsid w:val="00C13C6D"/>
    <w:rsid w:val="00C31117"/>
    <w:rsid w:val="00C317F0"/>
    <w:rsid w:val="00C45E02"/>
    <w:rsid w:val="00C51ECA"/>
    <w:rsid w:val="00C557EF"/>
    <w:rsid w:val="00C61C2A"/>
    <w:rsid w:val="00C63359"/>
    <w:rsid w:val="00C71458"/>
    <w:rsid w:val="00C84DD7"/>
    <w:rsid w:val="00CE63E5"/>
    <w:rsid w:val="00D26024"/>
    <w:rsid w:val="00D27C86"/>
    <w:rsid w:val="00D30E88"/>
    <w:rsid w:val="00D43C48"/>
    <w:rsid w:val="00D46DC7"/>
    <w:rsid w:val="00D52D77"/>
    <w:rsid w:val="00D54E3D"/>
    <w:rsid w:val="00D7165D"/>
    <w:rsid w:val="00D73285"/>
    <w:rsid w:val="00D90361"/>
    <w:rsid w:val="00DA7DA3"/>
    <w:rsid w:val="00DB2C41"/>
    <w:rsid w:val="00DB451B"/>
    <w:rsid w:val="00DD71AB"/>
    <w:rsid w:val="00DE58F7"/>
    <w:rsid w:val="00DF7A1B"/>
    <w:rsid w:val="00E05F5D"/>
    <w:rsid w:val="00E069FC"/>
    <w:rsid w:val="00E213F6"/>
    <w:rsid w:val="00E22740"/>
    <w:rsid w:val="00E2619F"/>
    <w:rsid w:val="00E377FC"/>
    <w:rsid w:val="00E549FA"/>
    <w:rsid w:val="00E57333"/>
    <w:rsid w:val="00E67DA3"/>
    <w:rsid w:val="00E720E6"/>
    <w:rsid w:val="00E95FF7"/>
    <w:rsid w:val="00EA68EE"/>
    <w:rsid w:val="00EF00A7"/>
    <w:rsid w:val="00EF2E9A"/>
    <w:rsid w:val="00F01C38"/>
    <w:rsid w:val="00F21951"/>
    <w:rsid w:val="00F31AD8"/>
    <w:rsid w:val="00F43165"/>
    <w:rsid w:val="00F43321"/>
    <w:rsid w:val="00F54618"/>
    <w:rsid w:val="00F621E1"/>
    <w:rsid w:val="00F72CAD"/>
    <w:rsid w:val="00F80DAF"/>
    <w:rsid w:val="00F87032"/>
    <w:rsid w:val="00F932A3"/>
    <w:rsid w:val="00FA065D"/>
    <w:rsid w:val="00FC1AD4"/>
    <w:rsid w:val="00FC3AF0"/>
    <w:rsid w:val="00FC4BC6"/>
    <w:rsid w:val="00FD3043"/>
    <w:rsid w:val="00FD4CBF"/>
    <w:rsid w:val="00FD6B52"/>
    <w:rsid w:val="00FD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067E0E-E953-436A-92F7-849EC7C9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3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964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E3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7A1B"/>
  </w:style>
  <w:style w:type="paragraph" w:styleId="a9">
    <w:name w:val="footer"/>
    <w:basedOn w:val="a"/>
    <w:link w:val="aa"/>
    <w:uiPriority w:val="99"/>
    <w:unhideWhenUsed/>
    <w:rsid w:val="00DF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soltsev@unhc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kupka@neeka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oltsev@unhcr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kupka@neek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ka@neeka.org" TargetMode="External"/><Relationship Id="rId14" Type="http://schemas.openxmlformats.org/officeDocument/2006/relationships/hyperlink" Target="mailto:%20zakupka@neek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8ADAE-8162-4518-8E94-AAC2D326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15448</Words>
  <Characters>8806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cp:lastPrinted>2023-09-15T12:04:00Z</cp:lastPrinted>
  <dcterms:created xsi:type="dcterms:W3CDTF">2023-11-03T12:20:00Z</dcterms:created>
  <dcterms:modified xsi:type="dcterms:W3CDTF">2023-11-03T12:31:00Z</dcterms:modified>
</cp:coreProperties>
</file>