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6741D32A" w:rsidR="00A26590" w:rsidRPr="005046D5" w:rsidRDefault="00475338" w:rsidP="00A9621B">
      <w:pPr>
        <w:rPr>
          <w:b/>
          <w:sz w:val="28"/>
          <w:szCs w:val="28"/>
          <w:lang w:val="en-US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742C77">
        <w:rPr>
          <w:b/>
          <w:sz w:val="28"/>
          <w:szCs w:val="28"/>
          <w:lang w:val="uk-UA"/>
        </w:rPr>
        <w:t>39.0</w:t>
      </w:r>
      <w:r w:rsidR="003B22AF">
        <w:rPr>
          <w:b/>
          <w:sz w:val="28"/>
          <w:szCs w:val="28"/>
          <w:lang w:val="uk-UA"/>
        </w:rPr>
        <w:t>8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5046D5" w:rsidRDefault="00E27855" w:rsidP="00A9621B">
      <w:pPr>
        <w:rPr>
          <w:b/>
          <w:sz w:val="28"/>
          <w:szCs w:val="28"/>
          <w:lang w:val="en-US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70CB99B9" w14:textId="01AFEEE9" w:rsidR="003C2A85" w:rsidRPr="005046D5" w:rsidRDefault="00B757ED" w:rsidP="005046D5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742C77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</w:t>
      </w:r>
      <w:r w:rsidR="00742C77">
        <w:rPr>
          <w:b/>
          <w:sz w:val="28"/>
          <w:szCs w:val="28"/>
          <w:lang w:val="uk-UA"/>
        </w:rPr>
        <w:t xml:space="preserve">у </w:t>
      </w:r>
      <w:r w:rsidR="003B22AF">
        <w:rPr>
          <w:b/>
          <w:sz w:val="28"/>
          <w:szCs w:val="28"/>
          <w:lang w:val="uk-UA"/>
        </w:rPr>
        <w:t>Волинській</w:t>
      </w:r>
      <w:r w:rsidR="00E27855">
        <w:rPr>
          <w:b/>
          <w:sz w:val="28"/>
          <w:szCs w:val="28"/>
          <w:lang w:val="uk-UA"/>
        </w:rPr>
        <w:t xml:space="preserve"> області</w:t>
      </w:r>
      <w:r w:rsidR="003B22AF">
        <w:rPr>
          <w:b/>
          <w:sz w:val="28"/>
          <w:szCs w:val="28"/>
          <w:lang w:val="uk-UA"/>
        </w:rPr>
        <w:t xml:space="preserve"> </w:t>
      </w:r>
      <w:r w:rsidR="003C2A85"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>
        <w:rPr>
          <w:b/>
          <w:sz w:val="28"/>
          <w:szCs w:val="28"/>
          <w:lang w:val="en-US"/>
        </w:rPr>
        <w:t>UN</w:t>
      </w:r>
      <w:r w:rsidR="002C4F88">
        <w:rPr>
          <w:b/>
          <w:sz w:val="28"/>
          <w:szCs w:val="28"/>
          <w:lang w:val="en-US"/>
        </w:rPr>
        <w:t>ICEF</w:t>
      </w:r>
      <w:r w:rsidR="003C2A85"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473E120B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 xml:space="preserve">Термін виконання робіт – </w:t>
      </w:r>
      <w:r w:rsidR="003B22AF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3B22AF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>) міся</w:t>
      </w:r>
      <w:r w:rsidR="003A77DE">
        <w:rPr>
          <w:b/>
          <w:sz w:val="28"/>
          <w:szCs w:val="28"/>
          <w:lang w:val="uk-UA"/>
        </w:rPr>
        <w:t xml:space="preserve">ців (до </w:t>
      </w:r>
      <w:r w:rsidRPr="0057542C">
        <w:rPr>
          <w:b/>
          <w:sz w:val="28"/>
          <w:szCs w:val="28"/>
          <w:lang w:val="uk-UA"/>
        </w:rPr>
        <w:t>2</w:t>
      </w:r>
      <w:r w:rsidR="003A77DE" w:rsidRPr="003A77DE">
        <w:rPr>
          <w:b/>
          <w:sz w:val="28"/>
          <w:szCs w:val="28"/>
          <w:lang w:val="uk-UA"/>
        </w:rPr>
        <w:t>7</w:t>
      </w:r>
      <w:r w:rsidRPr="0057542C">
        <w:rPr>
          <w:b/>
          <w:sz w:val="28"/>
          <w:szCs w:val="28"/>
          <w:lang w:val="uk-UA"/>
        </w:rPr>
        <w:t>.0</w:t>
      </w:r>
      <w:r w:rsidR="003B22AF">
        <w:rPr>
          <w:b/>
          <w:sz w:val="28"/>
          <w:szCs w:val="28"/>
          <w:lang w:val="uk-UA"/>
        </w:rPr>
        <w:t>6</w:t>
      </w:r>
      <w:r w:rsidRPr="0057542C">
        <w:rPr>
          <w:b/>
          <w:sz w:val="28"/>
          <w:szCs w:val="28"/>
          <w:lang w:val="uk-UA"/>
        </w:rPr>
        <w:t>.202</w:t>
      </w:r>
      <w:r w:rsidR="003B22AF">
        <w:rPr>
          <w:b/>
          <w:sz w:val="28"/>
          <w:szCs w:val="28"/>
          <w:lang w:val="uk-UA"/>
        </w:rPr>
        <w:t>4</w:t>
      </w:r>
      <w:r w:rsidR="003A77DE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60B2B95D" w14:textId="1064F77F" w:rsidR="00742C77" w:rsidRPr="00FF54E1" w:rsidRDefault="00FF54E1" w:rsidP="00742C77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="00742C77" w:rsidRPr="00FF54E1">
        <w:rPr>
          <w:color w:val="2C3F52"/>
          <w:sz w:val="28"/>
          <w:szCs w:val="28"/>
          <w:lang w:val="uk-UA"/>
        </w:rPr>
        <w:t>;</w:t>
      </w:r>
    </w:p>
    <w:p w14:paraId="437E03B8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виявлення вразливих категорій осіб/сімей та оцінка їх потреб за встановленою процедурою та формами;</w:t>
      </w:r>
    </w:p>
    <w:p w14:paraId="5461890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3CD1B91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забезпечення індивідуального ведення справ осіб, які потребують допомоги у сфері захисту;</w:t>
      </w:r>
    </w:p>
    <w:p w14:paraId="54B58283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відображення своєчасно та у повному обсязі отриманої інформації у відповідних документах;</w:t>
      </w:r>
    </w:p>
    <w:p w14:paraId="525CC46A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</w:t>
      </w:r>
    </w:p>
    <w:p w14:paraId="4BE7F4C4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1CA5F06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25035F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перенаправлення та подача заявки для отримання доступу до необхідних послуг;</w:t>
      </w:r>
    </w:p>
    <w:p w14:paraId="0D6BF1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0114F922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1CA63EE2" w14:textId="77777777" w:rsidR="00742C77" w:rsidRPr="00FF54E1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r w:rsidRPr="00FF54E1">
        <w:rPr>
          <w:color w:val="2C3F52"/>
          <w:sz w:val="28"/>
          <w:szCs w:val="28"/>
          <w:lang w:val="ru-RU"/>
        </w:rPr>
        <w:lastRenderedPageBreak/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4DDD459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r w:rsidRPr="00742C77">
        <w:rPr>
          <w:color w:val="2C3F52"/>
          <w:sz w:val="28"/>
          <w:szCs w:val="28"/>
        </w:rPr>
        <w:t>вища освіта ;</w:t>
      </w:r>
    </w:p>
    <w:p w14:paraId="3CC4581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53749C8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т.п.);</w:t>
      </w:r>
    </w:p>
    <w:p w14:paraId="3BA60B5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знання регіону, контексту та обставин в регіоні (бажано)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 w:rsidRPr="00FC3647"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досвідом роботи в гуманітарних або міжнародних організаціях; </w:t>
      </w:r>
    </w:p>
    <w:p w14:paraId="1AC03E4C" w14:textId="2164C194" w:rsidR="003C2A85" w:rsidRPr="003B22AF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742C77">
        <w:rPr>
          <w:color w:val="2C3F52"/>
          <w:sz w:val="28"/>
          <w:szCs w:val="28"/>
          <w:lang w:val="ru-RU"/>
        </w:rPr>
        <w:t>наявність водійського посвідчення</w:t>
      </w:r>
      <w:r w:rsidR="00FF54E1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Обовязкова реєстрація фізи</w:t>
      </w:r>
      <w:r w:rsidR="00EE0AD1">
        <w:rPr>
          <w:color w:val="2C3F52"/>
          <w:sz w:val="28"/>
          <w:szCs w:val="28"/>
          <w:lang w:val="ru-RU"/>
        </w:rPr>
        <w:t>чною особою-підприємцем 3 групи, або фізична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Наявність відпо</w:t>
      </w:r>
      <w:r w:rsidR="00EE0AD1">
        <w:rPr>
          <w:color w:val="2C3F52"/>
          <w:sz w:val="28"/>
          <w:szCs w:val="28"/>
          <w:lang w:val="ru-RU"/>
        </w:rPr>
        <w:t>відних КВЕДів на надання послуг для фоп.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0C7C2C"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r w:rsidRPr="0008431E">
        <w:rPr>
          <w:color w:val="2C3F52"/>
          <w:sz w:val="28"/>
          <w:szCs w:val="28"/>
          <w:lang w:val="ru-RU"/>
        </w:rPr>
        <w:t>оголошення;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3. Прийнятна вартість послуг.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Вибір кандидатури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здійснюватися на основі професійного досвіду кандидатів та їхньої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компетенції, що відповідають вимогам, наведеним вище та прийнятної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вартості послуг.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 w14:paraId="12092718" w14:textId="13B668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>уповноваженою особою учасника та засвідчені печаткою (за наявності) та надіслані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E71860">
        <w:rPr>
          <w:color w:val="000000" w:themeColor="text1"/>
          <w:sz w:val="28"/>
          <w:szCs w:val="28"/>
          <w:lang w:val="ru-RU"/>
        </w:rPr>
        <w:t>6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C33BC7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E71860">
        <w:rPr>
          <w:color w:val="000000" w:themeColor="text1"/>
          <w:sz w:val="28"/>
          <w:szCs w:val="28"/>
          <w:lang w:val="ru-RU"/>
        </w:rPr>
        <w:t>7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E71860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 письмовому (електронному, відсканованому)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форматі з поміткою « Участь у тендері №RFQ 2023_</w:t>
      </w:r>
      <w:r w:rsidR="00742C77">
        <w:rPr>
          <w:color w:val="2C3F52"/>
          <w:sz w:val="28"/>
          <w:szCs w:val="28"/>
          <w:lang w:val="ru-RU"/>
        </w:rPr>
        <w:t>39.0</w:t>
      </w:r>
      <w:r w:rsidR="003B22AF">
        <w:rPr>
          <w:color w:val="2C3F52"/>
          <w:sz w:val="28"/>
          <w:szCs w:val="28"/>
          <w:lang w:val="ru-RU"/>
        </w:rPr>
        <w:t>8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Послуги </w:t>
      </w:r>
      <w:r w:rsidR="00742C77">
        <w:rPr>
          <w:color w:val="2C3F52"/>
          <w:sz w:val="28"/>
          <w:szCs w:val="28"/>
          <w:lang w:val="uk-UA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календарних днів з граничного терміну подання Тендерних пропозицій.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які повністю відповідають умовам цього тендерного оголошення.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наданих пропозицій на відповідність умовам конкурсу, викладеним у тендерній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документації. Перевага буде надана підряднику, пропозиція якого відповідатиме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зазначеним в тендерному оголошенні критеріям та пропонуватиме найнижчу ціну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умови потрібної кваліфікації підрядника.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протягом не більше ніж трьох робочих днів з дати прийняття рішення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визначення переможця.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 w:rsidRPr="0008431E">
        <w:rPr>
          <w:b/>
          <w:color w:val="2C3F52"/>
          <w:sz w:val="28"/>
          <w:szCs w:val="28"/>
          <w:lang w:val="ru-RU"/>
        </w:rPr>
        <w:t>Додаткові застереження: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погоджується з тим, що організатор тендеру залишає за собою право вимагати від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учасника тендеру додаткові документи та/або інформацію, що підтверджують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відповідність окремих положень документів вимогам та умовам цього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для участі у загальній процедурі (відкритому тендері) за цим тендерним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оголошенням підтверджує своє розуміння та згоду з тим, що організатор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може відхилити його тендерну пропозицію у випадку, якщо тендерні пропозиції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інших учасників міститимуть більш вигідні умови, та що організатор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Програмний менеджер _________________________ Ю.Л. Кріцак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5459" w14:textId="77777777" w:rsidR="003C2A8B" w:rsidRDefault="003C2A8B">
      <w:r>
        <w:separator/>
      </w:r>
    </w:p>
  </w:endnote>
  <w:endnote w:type="continuationSeparator" w:id="0">
    <w:p w14:paraId="543A41A5" w14:textId="77777777" w:rsidR="003C2A8B" w:rsidRDefault="003C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B2DC" w14:textId="77777777" w:rsidR="003C2A8B" w:rsidRDefault="003C2A8B">
      <w:r>
        <w:separator/>
      </w:r>
    </w:p>
  </w:footnote>
  <w:footnote w:type="continuationSeparator" w:id="0">
    <w:p w14:paraId="30C2571D" w14:textId="77777777" w:rsidR="003C2A8B" w:rsidRDefault="003C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5"/>
  </w:num>
  <w:num w:numId="2" w16cid:durableId="1887793146">
    <w:abstractNumId w:val="17"/>
  </w:num>
  <w:num w:numId="3" w16cid:durableId="882013550">
    <w:abstractNumId w:val="4"/>
  </w:num>
  <w:num w:numId="4" w16cid:durableId="1420324972">
    <w:abstractNumId w:val="10"/>
  </w:num>
  <w:num w:numId="5" w16cid:durableId="808209092">
    <w:abstractNumId w:val="12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3"/>
  </w:num>
  <w:num w:numId="10" w16cid:durableId="2083793380">
    <w:abstractNumId w:val="0"/>
  </w:num>
  <w:num w:numId="11" w16cid:durableId="1419445556">
    <w:abstractNumId w:val="11"/>
  </w:num>
  <w:num w:numId="12" w16cid:durableId="1985354400">
    <w:abstractNumId w:val="9"/>
  </w:num>
  <w:num w:numId="13" w16cid:durableId="878707182">
    <w:abstractNumId w:val="18"/>
  </w:num>
  <w:num w:numId="14" w16cid:durableId="1570845123">
    <w:abstractNumId w:val="2"/>
  </w:num>
  <w:num w:numId="15" w16cid:durableId="1631861313">
    <w:abstractNumId w:val="16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611A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C163C"/>
    <w:rsid w:val="006505E1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757ED"/>
    <w:rsid w:val="00B96B6E"/>
    <w:rsid w:val="00BA6990"/>
    <w:rsid w:val="00BC2962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71860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38</cp:revision>
  <cp:lastPrinted>2022-12-28T13:07:00Z</cp:lastPrinted>
  <dcterms:created xsi:type="dcterms:W3CDTF">2023-07-24T11:57:00Z</dcterms:created>
  <dcterms:modified xsi:type="dcterms:W3CDTF">2023-11-06T12:34:00Z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