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47" w:rsidRPr="00E9361D" w:rsidRDefault="00734647">
      <w:pPr>
        <w:rPr>
          <w:b/>
          <w:sz w:val="28"/>
          <w:szCs w:val="28"/>
        </w:rPr>
      </w:pPr>
    </w:p>
    <w:p w:rsidR="00AC130E" w:rsidRPr="00E10674" w:rsidRDefault="00E9361D">
      <w:pPr>
        <w:rPr>
          <w:sz w:val="32"/>
          <w:szCs w:val="32"/>
        </w:rPr>
      </w:pPr>
      <w:r w:rsidRPr="00E10674">
        <w:rPr>
          <w:b/>
          <w:sz w:val="32"/>
          <w:szCs w:val="32"/>
        </w:rPr>
        <w:t>RFQ 2023-</w:t>
      </w:r>
      <w:r w:rsidR="006B2E7F">
        <w:rPr>
          <w:b/>
          <w:sz w:val="32"/>
          <w:szCs w:val="32"/>
          <w:lang w:val="ru-RU"/>
        </w:rPr>
        <w:t>51-ЕХ</w:t>
      </w:r>
      <w:r w:rsidR="00277717" w:rsidRPr="00E10674">
        <w:rPr>
          <w:b/>
          <w:sz w:val="32"/>
          <w:szCs w:val="32"/>
        </w:rPr>
        <w:t xml:space="preserve">/UN         </w:t>
      </w:r>
    </w:p>
    <w:p w:rsidR="00AC130E" w:rsidRPr="00E10674" w:rsidRDefault="00277717">
      <w:pPr>
        <w:rPr>
          <w:b/>
          <w:sz w:val="32"/>
          <w:szCs w:val="32"/>
        </w:rPr>
      </w:pPr>
      <w:r w:rsidRPr="00E10674">
        <w:rPr>
          <w:b/>
          <w:sz w:val="32"/>
          <w:szCs w:val="32"/>
        </w:rPr>
        <w:t xml:space="preserve">Додаток А </w:t>
      </w:r>
    </w:p>
    <w:p w:rsidR="00AC130E" w:rsidRPr="00F27D79" w:rsidRDefault="00277717" w:rsidP="00F27D79">
      <w:pPr>
        <w:ind w:left="2124" w:firstLine="707"/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СПЕЦИФІКАЦІЯ</w:t>
      </w:r>
      <w:r w:rsidR="00E9361D" w:rsidRPr="00F27D79">
        <w:rPr>
          <w:b/>
          <w:sz w:val="28"/>
          <w:szCs w:val="28"/>
        </w:rPr>
        <w:t>/</w:t>
      </w:r>
      <w:r w:rsidR="00F27D79">
        <w:rPr>
          <w:b/>
          <w:sz w:val="28"/>
          <w:szCs w:val="28"/>
        </w:rPr>
        <w:t>ТЕХНІЧНЕ ЗАВДАННЯ</w:t>
      </w:r>
    </w:p>
    <w:p w:rsidR="00AC130E" w:rsidRPr="00E9361D" w:rsidRDefault="00F27D79" w:rsidP="006B2E7F">
      <w:pPr>
        <w:ind w:firstLine="720"/>
        <w:rPr>
          <w:b/>
          <w:sz w:val="28"/>
          <w:szCs w:val="28"/>
        </w:rPr>
      </w:pPr>
      <w:r w:rsidRPr="00F27D79">
        <w:rPr>
          <w:b/>
          <w:sz w:val="28"/>
          <w:szCs w:val="28"/>
        </w:rPr>
        <w:t xml:space="preserve">із надання послуг </w:t>
      </w:r>
      <w:r w:rsidR="006B2E7F">
        <w:rPr>
          <w:b/>
          <w:sz w:val="28"/>
          <w:szCs w:val="28"/>
        </w:rPr>
        <w:t>експерта з питань аналізу програм місцевого самоврядування</w:t>
      </w:r>
      <w:r w:rsidRPr="00F27D79">
        <w:rPr>
          <w:b/>
          <w:sz w:val="28"/>
          <w:szCs w:val="28"/>
        </w:rPr>
        <w:t>, 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Деталізація послуг:</w:t>
      </w:r>
      <w:r w:rsidRPr="00E9361D">
        <w:rPr>
          <w:b/>
          <w:sz w:val="28"/>
          <w:szCs w:val="28"/>
        </w:rPr>
        <w:br/>
      </w:r>
    </w:p>
    <w:p w:rsidR="00E9361D" w:rsidRPr="00E9361D" w:rsidRDefault="00E9361D" w:rsidP="006B2E7F">
      <w:pPr>
        <w:spacing w:after="20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Технічне завдання на </w:t>
      </w:r>
      <w:r w:rsidR="006B2E7F" w:rsidRPr="006B2E7F">
        <w:rPr>
          <w:rFonts w:asciiTheme="majorHAnsi" w:hAnsiTheme="majorHAnsi" w:cstheme="majorHAnsi"/>
          <w:b/>
          <w:sz w:val="28"/>
          <w:szCs w:val="28"/>
        </w:rPr>
        <w:t>надання послуг експерта з питань аналізу програм місцевого самоврядування</w:t>
      </w:r>
    </w:p>
    <w:p w:rsidR="00E9361D" w:rsidRPr="00E9361D" w:rsidRDefault="00B15981" w:rsidP="00B15981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 </w:t>
      </w:r>
      <w:r w:rsidR="00E9361D" w:rsidRPr="00E9361D">
        <w:rPr>
          <w:rFonts w:asciiTheme="majorHAnsi" w:hAnsiTheme="majorHAnsi" w:cstheme="majorHAnsi"/>
          <w:b/>
          <w:sz w:val="28"/>
          <w:szCs w:val="28"/>
        </w:rPr>
        <w:t>Загальний опис:</w:t>
      </w:r>
    </w:p>
    <w:p w:rsidR="006B2E7F" w:rsidRPr="00B15981" w:rsidRDefault="006B2E7F" w:rsidP="00B15981">
      <w:pPr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B2E7F">
        <w:rPr>
          <w:rFonts w:asciiTheme="majorHAnsi" w:hAnsiTheme="majorHAnsi" w:cstheme="majorHAnsi"/>
          <w:sz w:val="28"/>
          <w:szCs w:val="28"/>
        </w:rPr>
        <w:t xml:space="preserve"> Проведення аналізу бюджетів територіальних громад Львівської області, які беруть участь у проекті - на наявність дитячого компоненту.</w:t>
      </w:r>
    </w:p>
    <w:p w:rsidR="006B2E7F" w:rsidRPr="00B15981" w:rsidRDefault="006B2E7F" w:rsidP="00B15981">
      <w:pPr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B2E7F">
        <w:rPr>
          <w:rFonts w:asciiTheme="majorHAnsi" w:hAnsiTheme="majorHAnsi" w:cstheme="majorHAnsi"/>
          <w:sz w:val="28"/>
          <w:szCs w:val="28"/>
        </w:rPr>
        <w:t>Розробка навчальної програми та проведення тренінгів для територіальних громад на тему дитяч</w:t>
      </w:r>
      <w:r w:rsidR="00B15981">
        <w:rPr>
          <w:rFonts w:asciiTheme="majorHAnsi" w:hAnsiTheme="majorHAnsi" w:cstheme="majorHAnsi"/>
          <w:sz w:val="28"/>
          <w:szCs w:val="28"/>
        </w:rPr>
        <w:t xml:space="preserve">ого </w:t>
      </w:r>
      <w:r w:rsidRPr="006B2E7F">
        <w:rPr>
          <w:rFonts w:asciiTheme="majorHAnsi" w:hAnsiTheme="majorHAnsi" w:cstheme="majorHAnsi"/>
          <w:sz w:val="28"/>
          <w:szCs w:val="28"/>
        </w:rPr>
        <w:t>орієнтованого бюджетування.</w:t>
      </w:r>
    </w:p>
    <w:p w:rsidR="006B2E7F" w:rsidRPr="00B15981" w:rsidRDefault="006B2E7F" w:rsidP="00B15981">
      <w:pPr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B2E7F">
        <w:rPr>
          <w:rFonts w:asciiTheme="majorHAnsi" w:hAnsiTheme="majorHAnsi" w:cstheme="majorHAnsi"/>
          <w:sz w:val="28"/>
          <w:szCs w:val="28"/>
        </w:rPr>
        <w:t>Проведення оцінювання учасників до та після проведених тренінгів.</w:t>
      </w:r>
    </w:p>
    <w:p w:rsidR="006B2E7F" w:rsidRPr="00B15981" w:rsidRDefault="006B2E7F" w:rsidP="00B15981">
      <w:pPr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B2E7F">
        <w:rPr>
          <w:rFonts w:asciiTheme="majorHAnsi" w:hAnsiTheme="majorHAnsi" w:cstheme="majorHAnsi"/>
          <w:sz w:val="28"/>
          <w:szCs w:val="28"/>
        </w:rPr>
        <w:t>Супровід територіальних громад на етапі впровадження набутих знань.</w:t>
      </w:r>
    </w:p>
    <w:p w:rsidR="00E9361D" w:rsidRPr="002A0328" w:rsidRDefault="006B2E7F" w:rsidP="002A0328">
      <w:pPr>
        <w:pStyle w:val="a5"/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A0328">
        <w:rPr>
          <w:rFonts w:asciiTheme="majorHAnsi" w:hAnsiTheme="majorHAnsi" w:cstheme="majorHAnsi"/>
          <w:sz w:val="28"/>
          <w:szCs w:val="28"/>
        </w:rPr>
        <w:t>Надання письмових рекомендацій громадам, щодо внесення змін до місцевих програм та бюджетів для покращення стану дитячого бюджетування.</w:t>
      </w:r>
    </w:p>
    <w:p w:rsidR="002A0328" w:rsidRPr="002A0328" w:rsidRDefault="002A0328" w:rsidP="002A0328">
      <w:pPr>
        <w:pStyle w:val="a5"/>
        <w:numPr>
          <w:ilvl w:val="0"/>
          <w:numId w:val="12"/>
        </w:num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Термін виконання робіт-123 дні</w:t>
      </w:r>
      <w:bookmarkStart w:id="0" w:name="_GoBack"/>
      <w:bookmarkEnd w:id="0"/>
    </w:p>
    <w:p w:rsidR="00AC130E" w:rsidRPr="00E10674" w:rsidRDefault="00277717">
      <w:pPr>
        <w:tabs>
          <w:tab w:val="left" w:pos="567"/>
          <w:tab w:val="left" w:pos="70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10674">
        <w:rPr>
          <w:rFonts w:asciiTheme="majorHAnsi" w:hAnsiTheme="majorHAnsi" w:cstheme="majorHAnsi"/>
          <w:b/>
          <w:sz w:val="28"/>
          <w:szCs w:val="28"/>
          <w:u w:val="single"/>
        </w:rPr>
        <w:t>Вимоги до кваліфікації :</w:t>
      </w: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  <w:r w:rsidRPr="00B15981">
        <w:rPr>
          <w:rFonts w:asciiTheme="majorHAnsi" w:hAnsiTheme="majorHAnsi" w:cstheme="majorHAnsi"/>
          <w:sz w:val="28"/>
          <w:szCs w:val="28"/>
        </w:rPr>
        <w:t>1. Наявність вищої освіти за напрямком фінанси/економіка/право або суміжні спеціальності;</w:t>
      </w: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  <w:r w:rsidRPr="00B15981">
        <w:rPr>
          <w:rFonts w:asciiTheme="majorHAnsi" w:hAnsiTheme="majorHAnsi" w:cstheme="majorHAnsi"/>
          <w:sz w:val="28"/>
          <w:szCs w:val="28"/>
        </w:rPr>
        <w:lastRenderedPageBreak/>
        <w:t>2. Наявність досвіду проведення тренінгів для представників органів місцевого самоврядування на тему бюджетування соціальної сфери;</w:t>
      </w: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  <w:r w:rsidRPr="00B15981">
        <w:rPr>
          <w:rFonts w:asciiTheme="majorHAnsi" w:hAnsiTheme="majorHAnsi" w:cstheme="majorHAnsi"/>
          <w:sz w:val="28"/>
          <w:szCs w:val="28"/>
        </w:rPr>
        <w:t>3. Наявність попередньо розроб</w:t>
      </w:r>
      <w:r>
        <w:rPr>
          <w:rFonts w:asciiTheme="majorHAnsi" w:hAnsiTheme="majorHAnsi" w:cstheme="majorHAnsi"/>
          <w:sz w:val="28"/>
          <w:szCs w:val="28"/>
        </w:rPr>
        <w:t>лених курсів подібних тренінгів-надається перевага</w:t>
      </w:r>
    </w:p>
    <w:p w:rsidR="00B15981" w:rsidRPr="00B15981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</w:p>
    <w:p w:rsidR="0099581F" w:rsidRPr="00637C45" w:rsidRDefault="00B15981" w:rsidP="00B15981">
      <w:pPr>
        <w:pStyle w:val="a5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 Рекомендаційні листи –надається перевага</w:t>
      </w:r>
    </w:p>
    <w:p w:rsidR="00AC130E" w:rsidRPr="00F27D79" w:rsidRDefault="00277717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Умови:</w:t>
      </w:r>
    </w:p>
    <w:p w:rsidR="00AC130E" w:rsidRPr="00F27D79" w:rsidRDefault="00277717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Між МФОЗНС «Регіон Карпат» та підрядником буде підписано угоду про надання послуг, в якому буде детально викладено умови співпраці. </w:t>
      </w:r>
      <w:r w:rsidR="00734647" w:rsidRPr="00F27D79">
        <w:rPr>
          <w:rFonts w:asciiTheme="majorHAnsi" w:hAnsiTheme="majorHAnsi" w:cstheme="majorHAnsi"/>
          <w:sz w:val="28"/>
          <w:szCs w:val="28"/>
        </w:rPr>
        <w:t>Учасники тендеру можуть подавати пропозиції як на всі лоти, так і на кожен окремо.</w:t>
      </w:r>
    </w:p>
    <w:p w:rsidR="00AC130E" w:rsidRPr="00F27D79" w:rsidRDefault="00F27D79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Вимоги до – учасника тендеру</w:t>
      </w:r>
    </w:p>
    <w:p w:rsidR="00AC130E" w:rsidRPr="00F27D79" w:rsidRDefault="006B2E7F" w:rsidP="00F27D79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Р</w:t>
      </w:r>
      <w:r w:rsidR="00277717" w:rsidRPr="00F27D79">
        <w:rPr>
          <w:rFonts w:asciiTheme="majorHAnsi" w:hAnsiTheme="majorHAnsi" w:cstheme="majorHAnsi"/>
          <w:sz w:val="28"/>
          <w:szCs w:val="28"/>
        </w:rPr>
        <w:t>еєстрація фізично</w:t>
      </w:r>
      <w:r w:rsidR="00F27D79" w:rsidRPr="00F27D79">
        <w:rPr>
          <w:rFonts w:asciiTheme="majorHAnsi" w:hAnsiTheme="majorHAnsi" w:cstheme="majorHAnsi"/>
          <w:sz w:val="28"/>
          <w:szCs w:val="28"/>
        </w:rPr>
        <w:t>ю особою-підприємцем 3 групи</w:t>
      </w:r>
      <w:r>
        <w:rPr>
          <w:rFonts w:asciiTheme="majorHAnsi" w:hAnsiTheme="majorHAnsi" w:cstheme="majorHAnsi"/>
          <w:sz w:val="28"/>
          <w:szCs w:val="28"/>
        </w:rPr>
        <w:t>-надається перевага</w:t>
      </w:r>
    </w:p>
    <w:p w:rsidR="008E5E5E" w:rsidRDefault="00277717" w:rsidP="008E5E5E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8E5E5E">
        <w:rPr>
          <w:rFonts w:asciiTheme="majorHAnsi" w:hAnsiTheme="majorHAnsi" w:cstheme="majorHAnsi"/>
          <w:sz w:val="28"/>
          <w:szCs w:val="28"/>
        </w:rPr>
        <w:t xml:space="preserve">Наявність відповідних </w:t>
      </w:r>
      <w:proofErr w:type="spellStart"/>
      <w:r w:rsidRPr="008E5E5E">
        <w:rPr>
          <w:rFonts w:asciiTheme="majorHAnsi" w:hAnsiTheme="majorHAnsi" w:cstheme="majorHAnsi"/>
          <w:sz w:val="28"/>
          <w:szCs w:val="28"/>
        </w:rPr>
        <w:t>КВЕДів</w:t>
      </w:r>
      <w:proofErr w:type="spellEnd"/>
      <w:r w:rsidRPr="008E5E5E">
        <w:rPr>
          <w:rFonts w:asciiTheme="majorHAnsi" w:hAnsiTheme="majorHAnsi" w:cstheme="majorHAnsi"/>
          <w:sz w:val="28"/>
          <w:szCs w:val="28"/>
        </w:rPr>
        <w:t xml:space="preserve">, </w:t>
      </w:r>
      <w:r w:rsidR="008E5E5E" w:rsidRPr="008E5E5E">
        <w:rPr>
          <w:rFonts w:asciiTheme="majorHAnsi" w:hAnsiTheme="majorHAnsi" w:cstheme="majorHAnsi"/>
          <w:sz w:val="28"/>
          <w:szCs w:val="28"/>
        </w:rPr>
        <w:t>який дає право зд</w:t>
      </w:r>
      <w:r w:rsidR="006B2E7F">
        <w:rPr>
          <w:rFonts w:asciiTheme="majorHAnsi" w:hAnsiTheme="majorHAnsi" w:cstheme="majorHAnsi"/>
          <w:sz w:val="28"/>
          <w:szCs w:val="28"/>
        </w:rPr>
        <w:t>ійснювати відповідну діяльність-для ФОП</w:t>
      </w:r>
    </w:p>
    <w:p w:rsidR="006B2E7F" w:rsidRDefault="006B2E7F" w:rsidP="008E5E5E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Фізособи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з відповідним досвідом роботи</w:t>
      </w:r>
    </w:p>
    <w:p w:rsidR="00AC130E" w:rsidRPr="008E5E5E" w:rsidRDefault="00277717" w:rsidP="008E5E5E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8E5E5E">
        <w:rPr>
          <w:rFonts w:asciiTheme="majorHAnsi" w:hAnsiTheme="majorHAnsi" w:cstheme="majorHAnsi"/>
          <w:b/>
          <w:bCs/>
          <w:sz w:val="28"/>
          <w:szCs w:val="28"/>
        </w:rPr>
        <w:t>Учасник тендеру надає організатору наступні документи: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Копія документу, що підтверджує державну реєстрацію;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Копія документу, що підтверджує податковий статус;</w:t>
      </w:r>
    </w:p>
    <w:p w:rsidR="00AC130E" w:rsidRPr="00F27D79" w:rsidRDefault="00277717" w:rsidP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Рекомендаційні листи (</w:t>
      </w:r>
      <w:r w:rsidR="00E9361D" w:rsidRPr="00F27D79">
        <w:rPr>
          <w:rFonts w:asciiTheme="majorHAnsi" w:hAnsiTheme="majorHAnsi" w:cstheme="majorHAnsi"/>
          <w:sz w:val="28"/>
          <w:szCs w:val="28"/>
        </w:rPr>
        <w:t>бажано</w:t>
      </w:r>
      <w:r w:rsidRPr="00F27D79">
        <w:rPr>
          <w:rFonts w:asciiTheme="majorHAnsi" w:hAnsiTheme="majorHAnsi" w:cstheme="majorHAnsi"/>
          <w:sz w:val="28"/>
          <w:szCs w:val="28"/>
        </w:rPr>
        <w:t>)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Портфоліо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Сертифікати (за наявності)</w:t>
      </w:r>
    </w:p>
    <w:p w:rsidR="00E9361D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Додаток В</w:t>
      </w:r>
    </w:p>
    <w:p w:rsidR="00E9361D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Додаток 1-довідка про досвід</w:t>
      </w:r>
    </w:p>
    <w:p w:rsidR="00E9361D" w:rsidRPr="00F76A44" w:rsidRDefault="00E9361D" w:rsidP="00F76A44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 xml:space="preserve"> Додаток С</w:t>
      </w:r>
    </w:p>
    <w:p w:rsidR="00E9361D" w:rsidRPr="00F27D79" w:rsidRDefault="00E9361D" w:rsidP="00E9361D">
      <w:pPr>
        <w:ind w:left="360"/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Тендерна пропозиція-підписана ,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відсканована</w:t>
      </w:r>
      <w:proofErr w:type="spellEnd"/>
    </w:p>
    <w:p w:rsidR="00AC130E" w:rsidRPr="00033C34" w:rsidRDefault="0027771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  <w:u w:val="single"/>
        </w:rPr>
        <w:t>Істотні критерії (умови) відбору тендерних пропозицій: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учасника кваліфікаційним вимогам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поданих документів умовам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lastRenderedPageBreak/>
        <w:t>Прийнятна вартість послуг.</w:t>
      </w:r>
    </w:p>
    <w:p w:rsidR="00C07407" w:rsidRPr="00F27D79" w:rsidRDefault="00277717" w:rsidP="00E9361D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Відбір підрядника буде здійснюватися на основі професійного досвіду кандидатів та їхньої компетенції, що відпо</w:t>
      </w:r>
      <w:r w:rsidR="00E9361D" w:rsidRPr="00F27D79">
        <w:rPr>
          <w:rFonts w:asciiTheme="majorHAnsi" w:hAnsiTheme="majorHAnsi" w:cstheme="majorHAnsi"/>
          <w:sz w:val="28"/>
          <w:szCs w:val="28"/>
        </w:rPr>
        <w:t>відають вимогам, наведеним вище</w:t>
      </w:r>
    </w:p>
    <w:p w:rsidR="00033C34" w:rsidRDefault="00277717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bookmarkStart w:id="1" w:name="_heading=h.gjdgxs" w:colFirst="0" w:colLast="0"/>
      <w:bookmarkEnd w:id="1"/>
      <w:r w:rsidRPr="00F27D79">
        <w:rPr>
          <w:rFonts w:asciiTheme="majorHAnsi" w:hAnsiTheme="majorHAnsi" w:cstheme="majorHAnsi"/>
          <w:sz w:val="28"/>
          <w:szCs w:val="28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B15981">
        <w:rPr>
          <w:rFonts w:asciiTheme="majorHAnsi" w:hAnsiTheme="majorHAnsi" w:cstheme="majorHAnsi"/>
          <w:b/>
          <w:sz w:val="28"/>
          <w:szCs w:val="28"/>
        </w:rPr>
        <w:t>12:00 __21</w:t>
      </w:r>
      <w:r w:rsidR="009256B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5981">
        <w:rPr>
          <w:rFonts w:asciiTheme="majorHAnsi" w:hAnsiTheme="majorHAnsi" w:cstheme="majorHAnsi"/>
          <w:b/>
          <w:sz w:val="28"/>
          <w:szCs w:val="28"/>
        </w:rPr>
        <w:t>листопада</w:t>
      </w:r>
      <w:r w:rsidRPr="00F27D79">
        <w:rPr>
          <w:rFonts w:asciiTheme="majorHAnsi" w:hAnsiTheme="majorHAnsi" w:cstheme="majorHAnsi"/>
          <w:b/>
          <w:sz w:val="28"/>
          <w:szCs w:val="28"/>
        </w:rPr>
        <w:t> 2023 року</w:t>
      </w:r>
      <w:r w:rsidRPr="00F27D79">
        <w:rPr>
          <w:rFonts w:asciiTheme="majorHAnsi" w:hAnsiTheme="majorHAnsi" w:cstheme="majorHAnsi"/>
          <w:sz w:val="28"/>
          <w:szCs w:val="28"/>
        </w:rPr>
        <w:t xml:space="preserve"> у письмовому (електронному, 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відсканованому</w:t>
      </w:r>
      <w:proofErr w:type="spellEnd"/>
      <w:r w:rsidRPr="00F27D79">
        <w:rPr>
          <w:rFonts w:asciiTheme="majorHAnsi" w:hAnsiTheme="majorHAnsi" w:cstheme="majorHAnsi"/>
          <w:sz w:val="28"/>
          <w:szCs w:val="28"/>
        </w:rPr>
        <w:t>) форматі з поміткою</w:t>
      </w:r>
      <w:r w:rsidRPr="00F27D79">
        <w:rPr>
          <w:rFonts w:asciiTheme="majorHAnsi" w:hAnsiTheme="majorHAnsi" w:cstheme="majorHAnsi"/>
          <w:b/>
          <w:sz w:val="28"/>
          <w:szCs w:val="28"/>
        </w:rPr>
        <w:t> “Участь у тендері</w:t>
      </w:r>
    </w:p>
    <w:p w:rsidR="00AC130E" w:rsidRPr="00F27D79" w:rsidRDefault="00F27D79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5981">
        <w:rPr>
          <w:rFonts w:asciiTheme="majorHAnsi" w:hAnsiTheme="majorHAnsi" w:cstheme="majorHAnsi"/>
          <w:b/>
          <w:sz w:val="28"/>
          <w:szCs w:val="28"/>
        </w:rPr>
        <w:t>№ RFQ 2023-51-ЕХ</w:t>
      </w:r>
      <w:r w:rsidRPr="00F27D79">
        <w:rPr>
          <w:rFonts w:asciiTheme="majorHAnsi" w:hAnsiTheme="majorHAnsi" w:cstheme="majorHAnsi"/>
          <w:b/>
          <w:sz w:val="28"/>
          <w:szCs w:val="28"/>
        </w:rPr>
        <w:t>/UN</w:t>
      </w:r>
      <w:r w:rsidR="00277717" w:rsidRPr="00F27D79">
        <w:rPr>
          <w:rFonts w:asciiTheme="majorHAnsi" w:hAnsiTheme="majorHAnsi" w:cstheme="majorHAnsi"/>
          <w:b/>
          <w:sz w:val="28"/>
          <w:szCs w:val="28"/>
        </w:rPr>
        <w:t>»</w:t>
      </w:r>
      <w:r w:rsidR="00C07407" w:rsidRPr="00F27D79">
        <w:rPr>
          <w:rFonts w:asciiTheme="majorHAnsi" w:hAnsiTheme="majorHAnsi" w:cstheme="majorHAnsi"/>
          <w:sz w:val="28"/>
          <w:szCs w:val="28"/>
        </w:rPr>
        <w:t>, н</w:t>
      </w:r>
      <w:r w:rsidR="00277717" w:rsidRPr="00F27D79">
        <w:rPr>
          <w:rFonts w:asciiTheme="majorHAnsi" w:hAnsiTheme="majorHAnsi" w:cstheme="majorHAnsi"/>
          <w:sz w:val="28"/>
          <w:szCs w:val="28"/>
        </w:rPr>
        <w:t>а</w:t>
      </w:r>
      <w:r w:rsidR="00C07407" w:rsidRPr="00F27D79">
        <w:rPr>
          <w:rFonts w:asciiTheme="majorHAnsi" w:hAnsiTheme="majorHAnsi" w:cstheme="majorHAnsi"/>
          <w:sz w:val="28"/>
          <w:szCs w:val="28"/>
        </w:rPr>
        <w:t xml:space="preserve"> а</w:t>
      </w:r>
      <w:r w:rsidR="00277717" w:rsidRPr="00F27D79">
        <w:rPr>
          <w:rFonts w:asciiTheme="majorHAnsi" w:hAnsiTheme="majorHAnsi" w:cstheme="majorHAnsi"/>
          <w:sz w:val="28"/>
          <w:szCs w:val="28"/>
        </w:rPr>
        <w:t>дресу: </w:t>
      </w:r>
      <w:hyperlink r:id="rId8">
        <w:r w:rsidR="00277717" w:rsidRPr="00F27D79">
          <w:rPr>
            <w:rFonts w:asciiTheme="majorHAnsi" w:hAnsiTheme="majorHAnsi" w:cstheme="majorHAnsi"/>
            <w:b/>
            <w:color w:val="0563C1"/>
            <w:sz w:val="28"/>
            <w:szCs w:val="28"/>
            <w:u w:val="single"/>
          </w:rPr>
          <w:t>zakupka@neeka.org</w:t>
        </w:r>
      </w:hyperlink>
    </w:p>
    <w:p w:rsidR="00AC130E" w:rsidRPr="00F27D79" w:rsidRDefault="00277717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 Тендерна процедура: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C130E" w:rsidRPr="00F27D79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C130E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lastRenderedPageBreak/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942B37" w:rsidRPr="00033C34" w:rsidRDefault="00942B37">
      <w:pPr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</w:rPr>
        <w:t>Інші вимоги:</w:t>
      </w:r>
    </w:p>
    <w:p w:rsidR="00942B37" w:rsidRDefault="00942B37" w:rsidP="00942B37">
      <w:pPr>
        <w:ind w:left="720"/>
        <w:rPr>
          <w:rFonts w:asciiTheme="majorHAnsi" w:hAnsiTheme="majorHAnsi" w:cstheme="majorHAnsi"/>
          <w:sz w:val="28"/>
          <w:szCs w:val="28"/>
        </w:rPr>
      </w:pPr>
      <w:r w:rsidRPr="00942B37">
        <w:rPr>
          <w:rFonts w:asciiTheme="majorHAnsi" w:hAnsiTheme="majorHAnsi" w:cstheme="majorHAnsi"/>
          <w:sz w:val="28"/>
          <w:szCs w:val="28"/>
        </w:rPr>
        <w:t>Переможці  отримають вимогу щодо збереження своєї оголошеної ціни протягом терміну дії договору</w:t>
      </w:r>
    </w:p>
    <w:p w:rsidR="00033C34" w:rsidRDefault="00033C34" w:rsidP="00942B37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>Оплата-безготівковий розрахунок по факту надання послуг</w:t>
      </w:r>
      <w:r w:rsidR="00B15981">
        <w:rPr>
          <w:rFonts w:asciiTheme="majorHAnsi" w:hAnsiTheme="majorHAnsi" w:cstheme="majorHAnsi"/>
          <w:sz w:val="28"/>
          <w:szCs w:val="28"/>
        </w:rPr>
        <w:t>, надання звітів, рекомендацій</w:t>
      </w:r>
    </w:p>
    <w:p w:rsidR="00033C34" w:rsidRPr="00F27D79" w:rsidRDefault="00033C34" w:rsidP="00033C34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>вартість</w:t>
      </w:r>
      <w:r w:rsidRPr="00033C34">
        <w:rPr>
          <w:rFonts w:asciiTheme="majorHAnsi" w:hAnsiTheme="majorHAnsi" w:cstheme="majorHAnsi"/>
          <w:sz w:val="28"/>
          <w:szCs w:val="28"/>
        </w:rPr>
        <w:t xml:space="preserve"> послуг включені всі додаткові витрати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Затверджено:</w:t>
      </w:r>
    </w:p>
    <w:p w:rsidR="00AC130E" w:rsidRPr="00E9361D" w:rsidRDefault="00AC130E">
      <w:pPr>
        <w:rPr>
          <w:b/>
          <w:sz w:val="28"/>
          <w:szCs w:val="28"/>
        </w:rPr>
      </w:pP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Програмний менеджер_____________</w:t>
      </w:r>
      <w:proofErr w:type="spellStart"/>
      <w:r w:rsidRPr="00E9361D">
        <w:rPr>
          <w:b/>
          <w:sz w:val="28"/>
          <w:szCs w:val="28"/>
        </w:rPr>
        <w:t>Кріцак</w:t>
      </w:r>
      <w:proofErr w:type="spellEnd"/>
      <w:r w:rsidRPr="00E9361D">
        <w:rPr>
          <w:b/>
          <w:sz w:val="28"/>
          <w:szCs w:val="28"/>
        </w:rPr>
        <w:t xml:space="preserve"> Ю.Л.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 xml:space="preserve">Директор МФОЗНС «Регіон Карпат» ________________А.І. </w:t>
      </w:r>
      <w:proofErr w:type="spellStart"/>
      <w:r w:rsidRPr="00E9361D">
        <w:rPr>
          <w:b/>
          <w:sz w:val="28"/>
          <w:szCs w:val="28"/>
        </w:rPr>
        <w:t>Пірчак</w:t>
      </w:r>
      <w:proofErr w:type="spellEnd"/>
    </w:p>
    <w:sectPr w:rsidR="00AC130E" w:rsidRPr="00E9361D" w:rsidSect="00C07407">
      <w:headerReference w:type="default" r:id="rId9"/>
      <w:pgSz w:w="11900" w:h="16840"/>
      <w:pgMar w:top="357" w:right="1268" w:bottom="357" w:left="1276" w:header="1077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37" w:rsidRDefault="00BE3437">
      <w:pPr>
        <w:spacing w:after="0" w:line="240" w:lineRule="auto"/>
      </w:pPr>
      <w:r>
        <w:separator/>
      </w:r>
    </w:p>
  </w:endnote>
  <w:endnote w:type="continuationSeparator" w:id="0">
    <w:p w:rsidR="00BE3437" w:rsidRDefault="00BE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37" w:rsidRDefault="00BE3437">
      <w:pPr>
        <w:spacing w:after="0" w:line="240" w:lineRule="auto"/>
      </w:pPr>
      <w:r>
        <w:separator/>
      </w:r>
    </w:p>
  </w:footnote>
  <w:footnote w:type="continuationSeparator" w:id="0">
    <w:p w:rsidR="00BE3437" w:rsidRDefault="00BE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E" w:rsidRDefault="00AC13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C130E" w:rsidRDefault="00277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</wp:posOffset>
          </wp:positionH>
          <wp:positionV relativeFrom="paragraph">
            <wp:posOffset>-746759</wp:posOffset>
          </wp:positionV>
          <wp:extent cx="6035040" cy="739140"/>
          <wp:effectExtent l="0" t="0" r="0" b="0"/>
          <wp:wrapNone/>
          <wp:docPr id="5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0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D4"/>
    <w:multiLevelType w:val="multilevel"/>
    <w:tmpl w:val="53900B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4D145C"/>
    <w:multiLevelType w:val="multilevel"/>
    <w:tmpl w:val="8F4AB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084C41"/>
    <w:multiLevelType w:val="hybridMultilevel"/>
    <w:tmpl w:val="297285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7315"/>
    <w:multiLevelType w:val="multilevel"/>
    <w:tmpl w:val="61546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EB5030"/>
    <w:multiLevelType w:val="multilevel"/>
    <w:tmpl w:val="013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2760D16"/>
    <w:multiLevelType w:val="multilevel"/>
    <w:tmpl w:val="4970AF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31914C0"/>
    <w:multiLevelType w:val="multilevel"/>
    <w:tmpl w:val="8B12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C4E47B3"/>
    <w:multiLevelType w:val="multilevel"/>
    <w:tmpl w:val="A3E6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B832312"/>
    <w:multiLevelType w:val="multilevel"/>
    <w:tmpl w:val="361A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3D85815"/>
    <w:multiLevelType w:val="multilevel"/>
    <w:tmpl w:val="AB36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5805A45"/>
    <w:multiLevelType w:val="multilevel"/>
    <w:tmpl w:val="967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679A8"/>
    <w:multiLevelType w:val="multilevel"/>
    <w:tmpl w:val="DDB40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E"/>
    <w:rsid w:val="00033C34"/>
    <w:rsid w:val="000A09CA"/>
    <w:rsid w:val="000C575C"/>
    <w:rsid w:val="000F61F0"/>
    <w:rsid w:val="00277717"/>
    <w:rsid w:val="002A0328"/>
    <w:rsid w:val="00397EDE"/>
    <w:rsid w:val="00473CAC"/>
    <w:rsid w:val="005C60B4"/>
    <w:rsid w:val="00637C45"/>
    <w:rsid w:val="006B2E7F"/>
    <w:rsid w:val="00720E9E"/>
    <w:rsid w:val="0073440C"/>
    <w:rsid w:val="00734647"/>
    <w:rsid w:val="0075253F"/>
    <w:rsid w:val="008E5E5E"/>
    <w:rsid w:val="009256BD"/>
    <w:rsid w:val="00942B37"/>
    <w:rsid w:val="0099581F"/>
    <w:rsid w:val="00A82EBF"/>
    <w:rsid w:val="00AC130E"/>
    <w:rsid w:val="00B15981"/>
    <w:rsid w:val="00B92D5F"/>
    <w:rsid w:val="00BE3437"/>
    <w:rsid w:val="00C07407"/>
    <w:rsid w:val="00D013C1"/>
    <w:rsid w:val="00D50837"/>
    <w:rsid w:val="00E10674"/>
    <w:rsid w:val="00E55F9E"/>
    <w:rsid w:val="00E6277B"/>
    <w:rsid w:val="00E9361D"/>
    <w:rsid w:val="00EB4369"/>
    <w:rsid w:val="00F27D79"/>
    <w:rsid w:val="00F350F2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608F-AB8C-43B5-92C0-2A7F4E5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05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12"/>
  </w:style>
  <w:style w:type="paragraph" w:styleId="a8">
    <w:name w:val="footer"/>
    <w:basedOn w:val="a"/>
    <w:link w:val="a9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12"/>
  </w:style>
  <w:style w:type="paragraph" w:styleId="aa">
    <w:name w:val="Balloon Text"/>
    <w:basedOn w:val="a"/>
    <w:link w:val="ab"/>
    <w:uiPriority w:val="99"/>
    <w:semiHidden/>
    <w:unhideWhenUsed/>
    <w:rsid w:val="00D8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6C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a@neek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lgmpon40JgiUDksTCYPiSRgPg==">CgMxLjAyCGguZ2pkZ3hzOAByITFsTE5odmFSMDVVM2xUMlFZci1UV01oM1JON0dtaVJaUA==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3219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2023-11-14T15:42:00Z</dcterms:created>
  <dcterms:modified xsi:type="dcterms:W3CDTF">2023-11-14T15:55:00Z</dcterms:modified>
</cp:coreProperties>
</file>