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658A" w14:textId="77777777" w:rsidR="00A26590" w:rsidRPr="00176F50" w:rsidRDefault="00A26590" w:rsidP="001E7BA4">
      <w:pPr>
        <w:rPr>
          <w:rFonts w:ascii="Calibri" w:hAnsi="Calibri"/>
          <w:b/>
          <w:lang w:val="uk-UA"/>
        </w:rPr>
      </w:pPr>
    </w:p>
    <w:p w14:paraId="42E91F1F" w14:textId="2113F406" w:rsidR="00A26590" w:rsidRPr="00176F50" w:rsidRDefault="00475338" w:rsidP="00A9621B">
      <w:pPr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>RFQ 2023</w:t>
      </w:r>
      <w:r w:rsidR="00384EA2" w:rsidRPr="00176F50">
        <w:rPr>
          <w:b/>
          <w:sz w:val="28"/>
          <w:szCs w:val="28"/>
          <w:lang w:val="uk-UA"/>
        </w:rPr>
        <w:t>_</w:t>
      </w:r>
      <w:r w:rsidR="00176F50" w:rsidRPr="00176F50">
        <w:rPr>
          <w:b/>
          <w:sz w:val="28"/>
          <w:szCs w:val="28"/>
          <w:lang w:val="uk-UA"/>
        </w:rPr>
        <w:t>5</w:t>
      </w:r>
      <w:r w:rsidR="00B92AE5">
        <w:rPr>
          <w:b/>
          <w:sz w:val="28"/>
          <w:szCs w:val="28"/>
          <w:lang w:val="uk-UA"/>
        </w:rPr>
        <w:t>2.0</w:t>
      </w:r>
      <w:r w:rsidR="00F32F08">
        <w:rPr>
          <w:b/>
          <w:sz w:val="28"/>
          <w:szCs w:val="28"/>
          <w:lang w:val="uk-UA"/>
        </w:rPr>
        <w:t>3</w:t>
      </w:r>
      <w:r w:rsidR="00384EA2" w:rsidRPr="00176F50">
        <w:rPr>
          <w:b/>
          <w:sz w:val="28"/>
          <w:szCs w:val="28"/>
          <w:lang w:val="uk-UA"/>
        </w:rPr>
        <w:t>/</w:t>
      </w:r>
      <w:r w:rsidR="00F94905" w:rsidRPr="00176F50">
        <w:rPr>
          <w:b/>
          <w:sz w:val="28"/>
          <w:szCs w:val="28"/>
          <w:lang w:val="uk-UA"/>
        </w:rPr>
        <w:t>UN</w:t>
      </w:r>
    </w:p>
    <w:p w14:paraId="2E2D428F" w14:textId="75AB8D1A" w:rsidR="003C2A85" w:rsidRPr="00176F50" w:rsidRDefault="00E27855" w:rsidP="00A9621B">
      <w:pPr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>Додаток А</w:t>
      </w:r>
    </w:p>
    <w:p w14:paraId="515116B4" w14:textId="77777777" w:rsidR="00E27855" w:rsidRPr="00176F50" w:rsidRDefault="00E27855" w:rsidP="00A9621B">
      <w:pPr>
        <w:rPr>
          <w:b/>
          <w:sz w:val="28"/>
          <w:szCs w:val="28"/>
          <w:lang w:val="uk-UA"/>
        </w:rPr>
      </w:pPr>
    </w:p>
    <w:p w14:paraId="045BC6C0" w14:textId="30094B5B" w:rsidR="00EB1B28" w:rsidRPr="00176F50" w:rsidRDefault="00785199" w:rsidP="00EB1B28">
      <w:pPr>
        <w:jc w:val="center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>СПЕЦИФІКАЦІЯ</w:t>
      </w:r>
    </w:p>
    <w:p w14:paraId="70CB99B9" w14:textId="28615531" w:rsidR="003C2A85" w:rsidRPr="00176F50" w:rsidRDefault="00B757ED" w:rsidP="005046D5">
      <w:pPr>
        <w:jc w:val="center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 xml:space="preserve">із </w:t>
      </w:r>
      <w:r w:rsidR="00307E84" w:rsidRPr="00176F50">
        <w:rPr>
          <w:b/>
          <w:sz w:val="28"/>
          <w:szCs w:val="28"/>
          <w:lang w:val="uk-UA"/>
        </w:rPr>
        <w:t xml:space="preserve">надання </w:t>
      </w:r>
      <w:r w:rsidR="003C2A85" w:rsidRPr="00176F50">
        <w:rPr>
          <w:b/>
          <w:sz w:val="28"/>
          <w:szCs w:val="28"/>
          <w:lang w:val="uk-UA"/>
        </w:rPr>
        <w:t>послуг</w:t>
      </w:r>
      <w:r w:rsidR="001A500D">
        <w:rPr>
          <w:b/>
          <w:sz w:val="28"/>
          <w:szCs w:val="28"/>
          <w:lang w:val="uk-UA"/>
        </w:rPr>
        <w:t xml:space="preserve"> оренди</w:t>
      </w:r>
      <w:r w:rsidR="003C2A85" w:rsidRPr="00176F50">
        <w:rPr>
          <w:b/>
          <w:sz w:val="28"/>
          <w:szCs w:val="28"/>
          <w:lang w:val="uk-UA"/>
        </w:rPr>
        <w:t xml:space="preserve"> </w:t>
      </w:r>
      <w:r w:rsidR="00F32F08">
        <w:rPr>
          <w:b/>
          <w:sz w:val="28"/>
          <w:szCs w:val="28"/>
          <w:lang w:val="uk-UA"/>
        </w:rPr>
        <w:t>складського приміщення у м. Львів</w:t>
      </w:r>
      <w:r w:rsidR="003B22AF" w:rsidRPr="00176F50">
        <w:rPr>
          <w:b/>
          <w:sz w:val="28"/>
          <w:szCs w:val="28"/>
          <w:lang w:val="uk-UA"/>
        </w:rPr>
        <w:t xml:space="preserve"> </w:t>
      </w:r>
      <w:r w:rsidR="003C2A85" w:rsidRPr="00176F50">
        <w:rPr>
          <w:b/>
          <w:sz w:val="28"/>
          <w:szCs w:val="28"/>
          <w:lang w:val="uk-UA"/>
        </w:rPr>
        <w:t xml:space="preserve">в рамках виконання проекту </w:t>
      </w:r>
      <w:r w:rsidR="005046D5" w:rsidRPr="00176F50">
        <w:rPr>
          <w:b/>
          <w:sz w:val="28"/>
          <w:szCs w:val="28"/>
          <w:lang w:val="uk-UA"/>
        </w:rPr>
        <w:t>UN</w:t>
      </w:r>
      <w:r w:rsidR="002C4F88" w:rsidRPr="00176F50">
        <w:rPr>
          <w:b/>
          <w:sz w:val="28"/>
          <w:szCs w:val="28"/>
          <w:lang w:val="uk-UA"/>
        </w:rPr>
        <w:t>ICEF</w:t>
      </w:r>
      <w:r w:rsidR="003C2A85" w:rsidRPr="00176F50">
        <w:rPr>
          <w:b/>
          <w:sz w:val="28"/>
          <w:szCs w:val="28"/>
          <w:lang w:val="uk-UA"/>
        </w:rPr>
        <w:t xml:space="preserve"> – «Комплексна програма співпраці з територіальними громадами Львівської області щодо гуманітарного реа</w:t>
      </w:r>
      <w:r w:rsidR="00434AD1" w:rsidRPr="00176F50">
        <w:rPr>
          <w:b/>
          <w:sz w:val="28"/>
          <w:szCs w:val="28"/>
          <w:lang w:val="uk-UA"/>
        </w:rPr>
        <w:t>гування та раннього відновлення»</w:t>
      </w:r>
    </w:p>
    <w:p w14:paraId="5E8E9FB7" w14:textId="126B93A0" w:rsidR="00E27855" w:rsidRPr="00176F50" w:rsidRDefault="00E27855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440B19B2" w14:textId="53B26268" w:rsidR="0057542C" w:rsidRPr="00176F50" w:rsidRDefault="0057542C" w:rsidP="00A26590">
      <w:pPr>
        <w:jc w:val="both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 xml:space="preserve">Термін виконання робіт – </w:t>
      </w:r>
      <w:r w:rsidR="00C34A8E">
        <w:rPr>
          <w:b/>
          <w:sz w:val="28"/>
          <w:szCs w:val="28"/>
          <w:lang w:val="uk-UA"/>
        </w:rPr>
        <w:t>До 27.06.2024</w:t>
      </w:r>
      <w:r w:rsidR="00F32F08">
        <w:rPr>
          <w:b/>
          <w:sz w:val="28"/>
          <w:szCs w:val="28"/>
          <w:lang w:val="uk-UA"/>
        </w:rPr>
        <w:t xml:space="preserve"> </w:t>
      </w:r>
    </w:p>
    <w:p w14:paraId="4C64DB56" w14:textId="77777777" w:rsidR="0057542C" w:rsidRPr="00176F50" w:rsidRDefault="0057542C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129A04F5" w14:textId="2A9DAE8F" w:rsidR="00F32F08" w:rsidRPr="00F32F08" w:rsidRDefault="00F32F08" w:rsidP="00F32F08">
      <w:pPr>
        <w:pStyle w:val="a3"/>
        <w:numPr>
          <w:ilvl w:val="0"/>
          <w:numId w:val="27"/>
        </w:numPr>
        <w:spacing w:line="276" w:lineRule="auto"/>
        <w:rPr>
          <w:b/>
          <w:sz w:val="28"/>
          <w:szCs w:val="28"/>
          <w:u w:val="single"/>
          <w:lang w:val="uk-UA"/>
        </w:rPr>
      </w:pPr>
      <w:r w:rsidRPr="00F32F08">
        <w:rPr>
          <w:b/>
          <w:sz w:val="28"/>
          <w:szCs w:val="28"/>
          <w:u w:val="single"/>
          <w:lang w:val="uk-UA"/>
        </w:rPr>
        <w:t>Вимоги до приміщення:</w:t>
      </w:r>
    </w:p>
    <w:p w14:paraId="017B5651" w14:textId="1FAA71AF" w:rsidR="00F32F08" w:rsidRPr="00F32F08" w:rsidRDefault="00F32F08" w:rsidP="00F32F08">
      <w:pPr>
        <w:pStyle w:val="a3"/>
        <w:numPr>
          <w:ilvl w:val="0"/>
          <w:numId w:val="24"/>
        </w:numPr>
        <w:spacing w:line="276" w:lineRule="auto"/>
        <w:rPr>
          <w:bCs/>
          <w:sz w:val="28"/>
          <w:szCs w:val="28"/>
          <w:lang w:val="uk-UA"/>
        </w:rPr>
      </w:pPr>
      <w:r w:rsidRPr="00F32F08">
        <w:rPr>
          <w:bCs/>
          <w:sz w:val="28"/>
          <w:szCs w:val="28"/>
          <w:lang w:val="uk-UA"/>
        </w:rPr>
        <w:t>Тип складу : зберігання товарів(продовольчих та побутових)</w:t>
      </w:r>
    </w:p>
    <w:p w14:paraId="73AB1C9E" w14:textId="4D319B19" w:rsidR="00F32F08" w:rsidRPr="00F32F08" w:rsidRDefault="00F32F08" w:rsidP="00F32F08">
      <w:pPr>
        <w:pStyle w:val="a3"/>
        <w:numPr>
          <w:ilvl w:val="0"/>
          <w:numId w:val="24"/>
        </w:numPr>
        <w:spacing w:line="276" w:lineRule="auto"/>
        <w:rPr>
          <w:bCs/>
          <w:sz w:val="28"/>
          <w:szCs w:val="28"/>
          <w:lang w:val="uk-UA"/>
        </w:rPr>
      </w:pPr>
      <w:r w:rsidRPr="00F32F08">
        <w:rPr>
          <w:bCs/>
          <w:sz w:val="28"/>
          <w:szCs w:val="28"/>
          <w:lang w:val="uk-UA"/>
        </w:rPr>
        <w:t>Локація: м</w:t>
      </w:r>
      <w:r>
        <w:rPr>
          <w:bCs/>
          <w:sz w:val="28"/>
          <w:szCs w:val="28"/>
          <w:lang w:val="uk-UA"/>
        </w:rPr>
        <w:t>. Львів, в радіусі до 10 км від вул. Городоцька 225</w:t>
      </w:r>
    </w:p>
    <w:p w14:paraId="6F442798" w14:textId="06F47081" w:rsidR="00F32F08" w:rsidRPr="00F32F08" w:rsidRDefault="00F32F08" w:rsidP="00F32F08">
      <w:pPr>
        <w:pStyle w:val="a3"/>
        <w:numPr>
          <w:ilvl w:val="0"/>
          <w:numId w:val="24"/>
        </w:numPr>
        <w:spacing w:line="276" w:lineRule="auto"/>
        <w:rPr>
          <w:bCs/>
          <w:sz w:val="28"/>
          <w:szCs w:val="28"/>
          <w:lang w:val="uk-UA"/>
        </w:rPr>
      </w:pPr>
      <w:r w:rsidRPr="00F32F08">
        <w:rPr>
          <w:bCs/>
          <w:sz w:val="28"/>
          <w:szCs w:val="28"/>
          <w:lang w:val="uk-UA"/>
        </w:rPr>
        <w:t xml:space="preserve">Площа приміщення: від </w:t>
      </w:r>
      <w:r>
        <w:rPr>
          <w:bCs/>
          <w:sz w:val="28"/>
          <w:szCs w:val="28"/>
          <w:lang w:val="uk-UA"/>
        </w:rPr>
        <w:t>50</w:t>
      </w:r>
      <w:r w:rsidRPr="00F32F08">
        <w:rPr>
          <w:bCs/>
          <w:sz w:val="28"/>
          <w:szCs w:val="28"/>
          <w:lang w:val="uk-UA"/>
        </w:rPr>
        <w:t xml:space="preserve"> м 2 до </w:t>
      </w:r>
      <w:r>
        <w:rPr>
          <w:bCs/>
          <w:sz w:val="28"/>
          <w:szCs w:val="28"/>
          <w:lang w:val="uk-UA"/>
        </w:rPr>
        <w:t>75</w:t>
      </w:r>
      <w:r w:rsidRPr="00F32F08">
        <w:rPr>
          <w:bCs/>
          <w:sz w:val="28"/>
          <w:szCs w:val="28"/>
          <w:lang w:val="uk-UA"/>
        </w:rPr>
        <w:t xml:space="preserve"> м 2</w:t>
      </w:r>
    </w:p>
    <w:p w14:paraId="0C221480" w14:textId="11E954D7" w:rsidR="00F32F08" w:rsidRPr="00F32F08" w:rsidRDefault="00F32F08" w:rsidP="00F32F08">
      <w:pPr>
        <w:pStyle w:val="a3"/>
        <w:numPr>
          <w:ilvl w:val="0"/>
          <w:numId w:val="24"/>
        </w:numPr>
        <w:spacing w:line="276" w:lineRule="auto"/>
        <w:rPr>
          <w:bCs/>
          <w:sz w:val="28"/>
          <w:szCs w:val="28"/>
          <w:lang w:val="uk-UA"/>
        </w:rPr>
      </w:pPr>
      <w:r w:rsidRPr="00F32F08">
        <w:rPr>
          <w:bCs/>
          <w:sz w:val="28"/>
          <w:szCs w:val="28"/>
          <w:lang w:val="uk-UA"/>
        </w:rPr>
        <w:t>Термін оренди: до 27.06.2024</w:t>
      </w:r>
    </w:p>
    <w:p w14:paraId="4DCF4CB0" w14:textId="30D9B230" w:rsidR="00F32F08" w:rsidRPr="00F32F08" w:rsidRDefault="00F32F08" w:rsidP="00F32F08">
      <w:pPr>
        <w:pStyle w:val="a3"/>
        <w:numPr>
          <w:ilvl w:val="0"/>
          <w:numId w:val="24"/>
        </w:numPr>
        <w:spacing w:line="276" w:lineRule="auto"/>
        <w:rPr>
          <w:bCs/>
          <w:sz w:val="28"/>
          <w:szCs w:val="28"/>
          <w:lang w:val="uk-UA"/>
        </w:rPr>
      </w:pPr>
      <w:r w:rsidRPr="00F32F08">
        <w:rPr>
          <w:bCs/>
          <w:sz w:val="28"/>
          <w:szCs w:val="28"/>
          <w:lang w:val="uk-UA"/>
        </w:rPr>
        <w:t xml:space="preserve">Безпека складу: </w:t>
      </w:r>
      <w:proofErr w:type="spellStart"/>
      <w:r w:rsidRPr="00F32F08">
        <w:rPr>
          <w:bCs/>
          <w:sz w:val="28"/>
          <w:szCs w:val="28"/>
          <w:lang w:val="uk-UA"/>
        </w:rPr>
        <w:t>обʼєкт</w:t>
      </w:r>
      <w:proofErr w:type="spellEnd"/>
      <w:r w:rsidRPr="00F32F08">
        <w:rPr>
          <w:bCs/>
          <w:sz w:val="28"/>
          <w:szCs w:val="28"/>
          <w:lang w:val="uk-UA"/>
        </w:rPr>
        <w:t xml:space="preserve"> знаходиться під охороною</w:t>
      </w:r>
    </w:p>
    <w:p w14:paraId="23C74D8F" w14:textId="4A66ECD6" w:rsidR="00F32F08" w:rsidRPr="00F32F08" w:rsidRDefault="00F32F08" w:rsidP="00F32F08">
      <w:pPr>
        <w:pStyle w:val="a3"/>
        <w:numPr>
          <w:ilvl w:val="0"/>
          <w:numId w:val="24"/>
        </w:numPr>
        <w:spacing w:line="276" w:lineRule="auto"/>
        <w:rPr>
          <w:bCs/>
          <w:sz w:val="28"/>
          <w:szCs w:val="28"/>
          <w:lang w:val="uk-UA"/>
        </w:rPr>
      </w:pPr>
      <w:r w:rsidRPr="00F32F08">
        <w:rPr>
          <w:bCs/>
          <w:sz w:val="28"/>
          <w:szCs w:val="28"/>
          <w:lang w:val="uk-UA"/>
        </w:rPr>
        <w:t>Додаткові умови: наявність робочого місця для виконання документообігу</w:t>
      </w:r>
    </w:p>
    <w:p w14:paraId="2FF72F55" w14:textId="57C4E746" w:rsidR="00F32F08" w:rsidRPr="00F32F08" w:rsidRDefault="00F32F08" w:rsidP="00F32F08">
      <w:pPr>
        <w:pStyle w:val="a3"/>
        <w:numPr>
          <w:ilvl w:val="0"/>
          <w:numId w:val="24"/>
        </w:numPr>
        <w:spacing w:line="276" w:lineRule="auto"/>
        <w:rPr>
          <w:bCs/>
          <w:sz w:val="28"/>
          <w:szCs w:val="28"/>
          <w:lang w:val="uk-UA"/>
        </w:rPr>
      </w:pPr>
      <w:r w:rsidRPr="00F32F08">
        <w:rPr>
          <w:bCs/>
          <w:sz w:val="28"/>
          <w:szCs w:val="28"/>
          <w:lang w:val="uk-UA"/>
        </w:rPr>
        <w:t xml:space="preserve">Можливість </w:t>
      </w:r>
      <w:proofErr w:type="spellStart"/>
      <w:r w:rsidRPr="00F32F08">
        <w:rPr>
          <w:bCs/>
          <w:sz w:val="28"/>
          <w:szCs w:val="28"/>
          <w:lang w:val="uk-UA"/>
        </w:rPr>
        <w:t>підʼїзду</w:t>
      </w:r>
      <w:proofErr w:type="spellEnd"/>
      <w:r w:rsidRPr="00F32F08">
        <w:rPr>
          <w:bCs/>
          <w:sz w:val="28"/>
          <w:szCs w:val="28"/>
          <w:lang w:val="uk-UA"/>
        </w:rPr>
        <w:t xml:space="preserve"> до складу</w:t>
      </w:r>
    </w:p>
    <w:p w14:paraId="06E5D7AC" w14:textId="466C4494" w:rsidR="003C2A85" w:rsidRPr="001A500D" w:rsidRDefault="00F32F08" w:rsidP="00F32F08">
      <w:pPr>
        <w:pStyle w:val="a3"/>
        <w:numPr>
          <w:ilvl w:val="0"/>
          <w:numId w:val="24"/>
        </w:numPr>
        <w:spacing w:line="276" w:lineRule="auto"/>
        <w:rPr>
          <w:bCs/>
          <w:sz w:val="28"/>
          <w:szCs w:val="28"/>
          <w:lang w:val="ru-RU"/>
        </w:rPr>
      </w:pPr>
      <w:r w:rsidRPr="00F32F08">
        <w:rPr>
          <w:bCs/>
          <w:sz w:val="28"/>
          <w:szCs w:val="28"/>
          <w:lang w:val="uk-UA"/>
        </w:rPr>
        <w:t>Температурний режим в межах от +5 до +20 ° С</w:t>
      </w:r>
    </w:p>
    <w:p w14:paraId="07E06D3C" w14:textId="77777777" w:rsidR="00F32F08" w:rsidRDefault="00F32F08" w:rsidP="00F32F08">
      <w:pPr>
        <w:spacing w:line="276" w:lineRule="auto"/>
        <w:rPr>
          <w:bCs/>
          <w:sz w:val="28"/>
          <w:szCs w:val="28"/>
        </w:rPr>
      </w:pPr>
    </w:p>
    <w:p w14:paraId="519CEC81" w14:textId="752F2992" w:rsidR="00F32F08" w:rsidRPr="00F32F08" w:rsidRDefault="00F32F08" w:rsidP="00F32F08">
      <w:pPr>
        <w:pStyle w:val="a3"/>
        <w:numPr>
          <w:ilvl w:val="0"/>
          <w:numId w:val="27"/>
        </w:numPr>
        <w:spacing w:line="276" w:lineRule="auto"/>
        <w:rPr>
          <w:b/>
          <w:sz w:val="28"/>
          <w:szCs w:val="28"/>
          <w:u w:val="single"/>
          <w:lang w:val="uk-UA"/>
        </w:rPr>
      </w:pPr>
      <w:r w:rsidRPr="00F32F08">
        <w:rPr>
          <w:b/>
          <w:sz w:val="28"/>
          <w:szCs w:val="28"/>
          <w:u w:val="single"/>
          <w:lang w:val="uk-UA"/>
        </w:rPr>
        <w:t>Інші вимоги:</w:t>
      </w:r>
    </w:p>
    <w:p w14:paraId="7782E953" w14:textId="77777777" w:rsidR="00F32F08" w:rsidRPr="00F32F08" w:rsidRDefault="00F32F08" w:rsidP="00F32F08">
      <w:pPr>
        <w:pStyle w:val="a3"/>
        <w:numPr>
          <w:ilvl w:val="0"/>
          <w:numId w:val="28"/>
        </w:numPr>
        <w:rPr>
          <w:sz w:val="28"/>
          <w:szCs w:val="28"/>
          <w:lang w:val="uk-UA"/>
        </w:rPr>
      </w:pPr>
      <w:r w:rsidRPr="00F32F08">
        <w:rPr>
          <w:sz w:val="28"/>
          <w:szCs w:val="28"/>
          <w:lang w:val="uk-UA"/>
        </w:rPr>
        <w:t>Фіксація ціни на дату подання цінової пропозиції</w:t>
      </w:r>
    </w:p>
    <w:p w14:paraId="743DFAD4" w14:textId="5D53665D" w:rsidR="00F32F08" w:rsidRPr="00F32F08" w:rsidRDefault="00F32F08" w:rsidP="00F32F08">
      <w:pPr>
        <w:pStyle w:val="a3"/>
        <w:numPr>
          <w:ilvl w:val="0"/>
          <w:numId w:val="28"/>
        </w:numPr>
        <w:rPr>
          <w:sz w:val="28"/>
          <w:szCs w:val="28"/>
          <w:lang w:val="uk-UA"/>
        </w:rPr>
      </w:pPr>
      <w:r w:rsidRPr="00F32F08">
        <w:rPr>
          <w:sz w:val="28"/>
          <w:szCs w:val="28"/>
          <w:lang w:val="uk-UA"/>
        </w:rPr>
        <w:t>Цінова пропозиція не включає в себе вартість комунальних послуг</w:t>
      </w:r>
    </w:p>
    <w:p w14:paraId="08CC8397" w14:textId="6233D323" w:rsidR="00F32F08" w:rsidRPr="00F32F08" w:rsidRDefault="00F32F08" w:rsidP="00F32F08">
      <w:pPr>
        <w:pStyle w:val="a3"/>
        <w:numPr>
          <w:ilvl w:val="0"/>
          <w:numId w:val="28"/>
        </w:numPr>
        <w:rPr>
          <w:sz w:val="28"/>
          <w:szCs w:val="28"/>
          <w:lang w:val="uk-UA"/>
        </w:rPr>
      </w:pPr>
      <w:r w:rsidRPr="00F32F08">
        <w:rPr>
          <w:sz w:val="28"/>
          <w:szCs w:val="28"/>
          <w:lang w:val="uk-UA"/>
        </w:rPr>
        <w:t>Оплата буде здійснюватися за безготівковим розрахунком</w:t>
      </w:r>
    </w:p>
    <w:p w14:paraId="58D6205C" w14:textId="451A3636" w:rsidR="00F32F08" w:rsidRPr="00F32F08" w:rsidRDefault="00F32F08" w:rsidP="00F32F08">
      <w:pPr>
        <w:pStyle w:val="a3"/>
        <w:numPr>
          <w:ilvl w:val="0"/>
          <w:numId w:val="28"/>
        </w:numPr>
        <w:rPr>
          <w:sz w:val="28"/>
          <w:szCs w:val="28"/>
          <w:lang w:val="uk-UA"/>
        </w:rPr>
      </w:pPr>
      <w:r w:rsidRPr="00F32F08">
        <w:rPr>
          <w:sz w:val="28"/>
          <w:szCs w:val="28"/>
          <w:lang w:val="uk-UA"/>
        </w:rPr>
        <w:t>Переможець отримає вимогу щодо збереження своєї оголошеної ціни</w:t>
      </w:r>
      <w:r>
        <w:rPr>
          <w:sz w:val="28"/>
          <w:szCs w:val="28"/>
          <w:lang w:val="uk-UA"/>
        </w:rPr>
        <w:t xml:space="preserve"> </w:t>
      </w:r>
      <w:r w:rsidRPr="00F32F08">
        <w:rPr>
          <w:sz w:val="28"/>
          <w:szCs w:val="28"/>
          <w:lang w:val="uk-UA"/>
        </w:rPr>
        <w:t>протягом терміну дії договору</w:t>
      </w:r>
    </w:p>
    <w:p w14:paraId="5D09C847" w14:textId="05471352" w:rsidR="00F32F08" w:rsidRPr="00F32F08" w:rsidRDefault="00F32F08" w:rsidP="00F32F08">
      <w:pPr>
        <w:pStyle w:val="a3"/>
        <w:numPr>
          <w:ilvl w:val="0"/>
          <w:numId w:val="28"/>
        </w:numPr>
        <w:rPr>
          <w:sz w:val="28"/>
          <w:szCs w:val="28"/>
          <w:lang w:val="uk-UA"/>
        </w:rPr>
      </w:pPr>
      <w:r w:rsidRPr="00F32F08">
        <w:rPr>
          <w:sz w:val="28"/>
          <w:szCs w:val="28"/>
          <w:lang w:val="uk-UA"/>
        </w:rPr>
        <w:t>Термін дії пропозиції повинен складати не менше 30 календарних днів</w:t>
      </w:r>
      <w:r>
        <w:rPr>
          <w:sz w:val="28"/>
          <w:szCs w:val="28"/>
          <w:lang w:val="uk-UA"/>
        </w:rPr>
        <w:t xml:space="preserve"> </w:t>
      </w:r>
      <w:r w:rsidRPr="00F32F08">
        <w:rPr>
          <w:sz w:val="28"/>
          <w:szCs w:val="28"/>
          <w:lang w:val="uk-UA"/>
        </w:rPr>
        <w:t>(проте переможець буде визначений одразу ж після закінчення збору</w:t>
      </w:r>
      <w:r>
        <w:rPr>
          <w:sz w:val="28"/>
          <w:szCs w:val="28"/>
          <w:lang w:val="uk-UA"/>
        </w:rPr>
        <w:t xml:space="preserve"> </w:t>
      </w:r>
      <w:r w:rsidRPr="00F32F08">
        <w:rPr>
          <w:sz w:val="28"/>
          <w:szCs w:val="28"/>
          <w:lang w:val="uk-UA"/>
        </w:rPr>
        <w:t>пропозицій)</w:t>
      </w:r>
    </w:p>
    <w:p w14:paraId="5DA41154" w14:textId="77777777" w:rsidR="00E27855" w:rsidRPr="00176F50" w:rsidRDefault="00E2785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</w:p>
    <w:p w14:paraId="33532181" w14:textId="0BB298FE" w:rsidR="000C7C2C" w:rsidRPr="00176F50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176F50">
        <w:rPr>
          <w:b/>
          <w:color w:val="2C3F52"/>
          <w:sz w:val="28"/>
          <w:szCs w:val="28"/>
          <w:u w:val="single"/>
          <w:lang w:val="uk-UA"/>
        </w:rPr>
        <w:t>Істотні критерії (умови) відбору тендерних пропозицій:</w:t>
      </w:r>
    </w:p>
    <w:p w14:paraId="159BBF89" w14:textId="63CC4F4E" w:rsidR="000C7C2C" w:rsidRPr="00176F50" w:rsidRDefault="003C2A85" w:rsidP="0008431E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Відповідність учасника кваліфікаційним вимогам тендерного</w:t>
      </w:r>
      <w:r w:rsidR="00F71154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оголошення;</w:t>
      </w:r>
    </w:p>
    <w:p w14:paraId="03D3A371" w14:textId="6EC4F945" w:rsidR="003C2A85" w:rsidRPr="00176F50" w:rsidRDefault="003C2A85" w:rsidP="00F32F08">
      <w:pPr>
        <w:pStyle w:val="a9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2. Відповідність поданих документів умовам тендерного оголошення;</w:t>
      </w:r>
    </w:p>
    <w:p w14:paraId="6931DD32" w14:textId="77777777" w:rsidR="003C2A85" w:rsidRPr="00176F50" w:rsidRDefault="003C2A85" w:rsidP="00F32F08">
      <w:pPr>
        <w:pStyle w:val="a9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3. Прийнятна вартість послуг.</w:t>
      </w:r>
    </w:p>
    <w:p w14:paraId="5958E09A" w14:textId="77777777" w:rsidR="0008431E" w:rsidRPr="00176F50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</w:p>
    <w:p w14:paraId="71B56FFE" w14:textId="6750B194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 xml:space="preserve">Вибір </w:t>
      </w:r>
      <w:r w:rsidR="003A7E95">
        <w:rPr>
          <w:color w:val="2C3F52"/>
          <w:sz w:val="28"/>
          <w:szCs w:val="28"/>
          <w:lang w:val="uk-UA"/>
        </w:rPr>
        <w:t>складських приміщень</w:t>
      </w:r>
      <w:r w:rsidRPr="00176F50">
        <w:rPr>
          <w:color w:val="2C3F52"/>
          <w:sz w:val="28"/>
          <w:szCs w:val="28"/>
          <w:lang w:val="uk-UA"/>
        </w:rPr>
        <w:t xml:space="preserve"> буде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 xml:space="preserve">здійснюватися на основі </w:t>
      </w:r>
      <w:r w:rsidR="003A7E95">
        <w:rPr>
          <w:color w:val="2C3F52"/>
          <w:sz w:val="28"/>
          <w:szCs w:val="28"/>
          <w:lang w:val="uk-UA"/>
        </w:rPr>
        <w:t>локації, належного стану, відповідності норм безпеки та експлуатації</w:t>
      </w:r>
      <w:r w:rsidRPr="00176F50">
        <w:rPr>
          <w:color w:val="2C3F52"/>
          <w:sz w:val="28"/>
          <w:szCs w:val="28"/>
          <w:lang w:val="uk-UA"/>
        </w:rPr>
        <w:t xml:space="preserve"> </w:t>
      </w:r>
      <w:r w:rsidR="003A7E95">
        <w:rPr>
          <w:color w:val="2C3F52"/>
          <w:sz w:val="28"/>
          <w:szCs w:val="28"/>
          <w:lang w:val="uk-UA"/>
        </w:rPr>
        <w:t xml:space="preserve">та потреб, </w:t>
      </w:r>
      <w:r w:rsidRPr="00176F50">
        <w:rPr>
          <w:color w:val="2C3F52"/>
          <w:sz w:val="28"/>
          <w:szCs w:val="28"/>
          <w:lang w:val="uk-UA"/>
        </w:rPr>
        <w:t>що відповідають вимогам, наведеним вище та прийнятної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вартості послуг.</w:t>
      </w:r>
    </w:p>
    <w:p w14:paraId="58964966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lastRenderedPageBreak/>
        <w:t>Тендерні документи повинні бути складені українською мовою, підписані</w:t>
      </w:r>
    </w:p>
    <w:p w14:paraId="12092718" w14:textId="63C3A65E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уповноваженою особою учасника та засвідчені печаткою (за наявності) та надіслані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 xml:space="preserve">до </w:t>
      </w:r>
      <w:r w:rsidR="00E27855" w:rsidRPr="00176F50">
        <w:rPr>
          <w:color w:val="000000" w:themeColor="text1"/>
          <w:sz w:val="28"/>
          <w:szCs w:val="28"/>
          <w:lang w:val="uk-UA"/>
        </w:rPr>
        <w:t>1</w:t>
      </w:r>
      <w:r w:rsidR="001338DE">
        <w:rPr>
          <w:color w:val="000000" w:themeColor="text1"/>
          <w:sz w:val="28"/>
          <w:szCs w:val="28"/>
          <w:lang w:val="ru-RU"/>
        </w:rPr>
        <w:t>0</w:t>
      </w:r>
      <w:r w:rsidRPr="00176F50">
        <w:rPr>
          <w:color w:val="000000" w:themeColor="text1"/>
          <w:sz w:val="28"/>
          <w:szCs w:val="28"/>
          <w:lang w:val="uk-UA"/>
        </w:rPr>
        <w:t>:</w:t>
      </w:r>
      <w:r w:rsidR="00C33BC7" w:rsidRPr="00176F50">
        <w:rPr>
          <w:color w:val="000000" w:themeColor="text1"/>
          <w:sz w:val="28"/>
          <w:szCs w:val="28"/>
          <w:lang w:val="uk-UA"/>
        </w:rPr>
        <w:t>0</w:t>
      </w:r>
      <w:r w:rsidRPr="00176F50">
        <w:rPr>
          <w:color w:val="000000" w:themeColor="text1"/>
          <w:sz w:val="28"/>
          <w:szCs w:val="28"/>
          <w:lang w:val="uk-UA"/>
        </w:rPr>
        <w:t xml:space="preserve">0 </w:t>
      </w:r>
      <w:r w:rsidR="00F32F08">
        <w:rPr>
          <w:color w:val="000000" w:themeColor="text1"/>
          <w:sz w:val="28"/>
          <w:szCs w:val="28"/>
          <w:lang w:val="uk-UA"/>
        </w:rPr>
        <w:t>30</w:t>
      </w:r>
      <w:r w:rsidRPr="00176F50">
        <w:rPr>
          <w:color w:val="000000" w:themeColor="text1"/>
          <w:sz w:val="28"/>
          <w:szCs w:val="28"/>
          <w:lang w:val="uk-UA"/>
        </w:rPr>
        <w:t xml:space="preserve"> </w:t>
      </w:r>
      <w:r w:rsidR="00E71860" w:rsidRPr="00176F50">
        <w:rPr>
          <w:color w:val="000000" w:themeColor="text1"/>
          <w:sz w:val="28"/>
          <w:szCs w:val="28"/>
          <w:lang w:val="uk-UA"/>
        </w:rPr>
        <w:t>листопада</w:t>
      </w:r>
      <w:r w:rsidRPr="00176F50">
        <w:rPr>
          <w:color w:val="000000" w:themeColor="text1"/>
          <w:sz w:val="28"/>
          <w:szCs w:val="28"/>
          <w:lang w:val="uk-UA"/>
        </w:rPr>
        <w:t xml:space="preserve"> 2023 року </w:t>
      </w:r>
      <w:r w:rsidRPr="00176F50">
        <w:rPr>
          <w:color w:val="2C3F52"/>
          <w:sz w:val="28"/>
          <w:szCs w:val="28"/>
          <w:lang w:val="uk-UA"/>
        </w:rPr>
        <w:t xml:space="preserve">у письмовому (електронному, </w:t>
      </w:r>
      <w:proofErr w:type="spellStart"/>
      <w:r w:rsidRPr="00176F50">
        <w:rPr>
          <w:color w:val="2C3F52"/>
          <w:sz w:val="28"/>
          <w:szCs w:val="28"/>
          <w:lang w:val="uk-UA"/>
        </w:rPr>
        <w:t>відсканованому</w:t>
      </w:r>
      <w:proofErr w:type="spellEnd"/>
      <w:r w:rsidRPr="00176F50">
        <w:rPr>
          <w:color w:val="2C3F52"/>
          <w:sz w:val="28"/>
          <w:szCs w:val="28"/>
          <w:lang w:val="uk-UA"/>
        </w:rPr>
        <w:t>)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форматі з поміткою « Участь у тендері №RFQ 2023_</w:t>
      </w:r>
      <w:r w:rsidR="00176F50" w:rsidRPr="00176F50">
        <w:rPr>
          <w:color w:val="2C3F52"/>
          <w:sz w:val="28"/>
          <w:szCs w:val="28"/>
          <w:lang w:val="uk-UA"/>
        </w:rPr>
        <w:t>5</w:t>
      </w:r>
      <w:r w:rsidR="001338DE">
        <w:rPr>
          <w:color w:val="2C3F52"/>
          <w:sz w:val="28"/>
          <w:szCs w:val="28"/>
          <w:lang w:val="uk-UA"/>
        </w:rPr>
        <w:t>2.0</w:t>
      </w:r>
      <w:r w:rsidR="00A104B5" w:rsidRPr="00A104B5">
        <w:rPr>
          <w:color w:val="2C3F52"/>
          <w:sz w:val="28"/>
          <w:szCs w:val="28"/>
          <w:lang w:val="ru-RU"/>
        </w:rPr>
        <w:t>3</w:t>
      </w:r>
      <w:r w:rsidR="0008431E" w:rsidRPr="00176F50">
        <w:rPr>
          <w:color w:val="2C3F52"/>
          <w:sz w:val="28"/>
          <w:szCs w:val="28"/>
          <w:lang w:val="uk-UA"/>
        </w:rPr>
        <w:t>/</w:t>
      </w:r>
      <w:r w:rsidRPr="00176F50">
        <w:rPr>
          <w:color w:val="2C3F52"/>
          <w:sz w:val="28"/>
          <w:szCs w:val="28"/>
          <w:lang w:val="uk-UA"/>
        </w:rPr>
        <w:t xml:space="preserve">UN: </w:t>
      </w:r>
      <w:r w:rsidR="00F32F08">
        <w:rPr>
          <w:color w:val="2C3F52"/>
          <w:sz w:val="28"/>
          <w:szCs w:val="28"/>
          <w:lang w:val="uk-UA"/>
        </w:rPr>
        <w:t>Оренда складського приміщення у м. Львів</w:t>
      </w:r>
      <w:r w:rsidRPr="00176F50">
        <w:rPr>
          <w:color w:val="2C3F52"/>
          <w:sz w:val="28"/>
          <w:szCs w:val="28"/>
          <w:lang w:val="uk-UA"/>
        </w:rPr>
        <w:t>, на адресу : zakupka@neeka.org.</w:t>
      </w:r>
    </w:p>
    <w:p w14:paraId="2C13025E" w14:textId="77777777" w:rsidR="00514396" w:rsidRPr="00176F50" w:rsidRDefault="00514396" w:rsidP="00742C7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C3F52"/>
          <w:sz w:val="28"/>
          <w:szCs w:val="28"/>
          <w:lang w:val="uk-UA"/>
        </w:rPr>
      </w:pPr>
    </w:p>
    <w:p w14:paraId="042D88E2" w14:textId="3F557AF8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176F50">
        <w:rPr>
          <w:b/>
          <w:color w:val="2C3F52"/>
          <w:sz w:val="28"/>
          <w:szCs w:val="28"/>
          <w:u w:val="single"/>
          <w:lang w:val="uk-UA"/>
        </w:rPr>
        <w:t>Тендерна процедура:</w:t>
      </w:r>
    </w:p>
    <w:p w14:paraId="3FBEAB54" w14:textId="08C8F3B1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Тендерні пропозиції повинні залишатися чинними впродовж шістдесяти (60)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календарних днів з граничного терміну подання Тендерних пропозицій.</w:t>
      </w:r>
    </w:p>
    <w:p w14:paraId="1FEE479A" w14:textId="2A48BEE0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До участі у відборі тендерних пропозицій допускаються тендерні пропозиції,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які повністю відповідають умовам цього тендерного оголошення.</w:t>
      </w:r>
    </w:p>
    <w:p w14:paraId="133DB437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Деталізація надання послуг може бути змінена відповідно до потреб, вимог</w:t>
      </w:r>
    </w:p>
    <w:p w14:paraId="41377095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proofErr w:type="spellStart"/>
      <w:r w:rsidRPr="00176F50">
        <w:rPr>
          <w:color w:val="2C3F52"/>
          <w:sz w:val="28"/>
          <w:szCs w:val="28"/>
          <w:lang w:val="uk-UA"/>
        </w:rPr>
        <w:t>проєкту</w:t>
      </w:r>
      <w:proofErr w:type="spellEnd"/>
      <w:r w:rsidRPr="00176F50">
        <w:rPr>
          <w:color w:val="2C3F52"/>
          <w:sz w:val="28"/>
          <w:szCs w:val="28"/>
          <w:lang w:val="uk-UA"/>
        </w:rPr>
        <w:t xml:space="preserve"> з фіксацією в Технічному завданні до договору надання послуг.</w:t>
      </w:r>
    </w:p>
    <w:p w14:paraId="0B789A88" w14:textId="131B0DA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Визначення переможця тендеру, відбудеться шляхом розгляду та перевірки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наданих пропозицій на відповідність умовам конкурсу, викладеним у тендерній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документації. Перевага буде надана підряднику, пропозиція якого відповідатиме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зазначеним в тендерному оголошенні критеріям та пропонуватиме найнижчу ціну за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умови потрібної кваліфікації підрядника.</w:t>
      </w:r>
    </w:p>
    <w:p w14:paraId="2CCD0875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Результати тендеру будуть повідомлені організатором учаснику тендеру,</w:t>
      </w:r>
    </w:p>
    <w:p w14:paraId="39ED8608" w14:textId="4FF6DAD9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який переміг, шляхом надсилання відповідного повідомлення електронною поштою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протягом не більше ніж трьох робочих днів з дати прийняття рішення про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визначення переможця.</w:t>
      </w:r>
    </w:p>
    <w:p w14:paraId="683BA936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Між МФОЗНС «Регіон Карпат» та підрядником буде підписано угоду про</w:t>
      </w:r>
    </w:p>
    <w:p w14:paraId="78CD2094" w14:textId="5AE5CCC0" w:rsidR="0008431E" w:rsidRPr="00176F50" w:rsidRDefault="003C2A85" w:rsidP="00E27855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надання послуг, в якому буде детально викладено умови співпраці.</w:t>
      </w:r>
    </w:p>
    <w:p w14:paraId="5A526975" w14:textId="77777777" w:rsidR="0008431E" w:rsidRPr="00176F50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uk-UA"/>
        </w:rPr>
      </w:pPr>
    </w:p>
    <w:p w14:paraId="08BD656D" w14:textId="48337140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uk-UA"/>
        </w:rPr>
      </w:pPr>
      <w:r w:rsidRPr="00176F50">
        <w:rPr>
          <w:b/>
          <w:color w:val="2C3F52"/>
          <w:sz w:val="28"/>
          <w:szCs w:val="28"/>
          <w:lang w:val="uk-UA"/>
        </w:rPr>
        <w:t>Додаткові застереження:</w:t>
      </w:r>
    </w:p>
    <w:p w14:paraId="2FA36025" w14:textId="221D68AE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Учасник цієї загальної процедури (відкритого тендеру) приймає до уваги та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погоджується з тим, що організатор тендеру залишає за собою право вимагати від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учасника тендеру додаткові документи та/або інформацію, що підтверджують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відповідність окремих положень документів вимогам та умовам цього тендерного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оголошення.</w:t>
      </w:r>
    </w:p>
    <w:p w14:paraId="2F080C20" w14:textId="38DEB4B3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Учасник цієї загальної процедури (відкритого тендеру) надсилаючи документи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для участі у загальній процедурі (відкритому тендері) за цим тендерним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оголошенням підтверджує своє розуміння та згоду з тим, що організатор тендеру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може відхилити його тендерну пропозицію у випадку, якщо тендерні пропозиції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інших учасників міститимуть більш вигідні умови, та що організатор тендеру, не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обмежений у прийнятті будь-якої іншої пропозиції з більш вигідними для нього умовами.</w:t>
      </w:r>
    </w:p>
    <w:p w14:paraId="52C71AAE" w14:textId="3B577561" w:rsidR="00E27855" w:rsidRPr="00176F50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</w:p>
    <w:p w14:paraId="253EE0DB" w14:textId="64143F51" w:rsidR="00E27855" w:rsidRPr="00176F50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 xml:space="preserve"> Програмний менеджер _________________________ Ю.Л. </w:t>
      </w:r>
      <w:proofErr w:type="spellStart"/>
      <w:r w:rsidRPr="00176F50">
        <w:rPr>
          <w:color w:val="2C3F52"/>
          <w:sz w:val="28"/>
          <w:szCs w:val="28"/>
          <w:lang w:val="uk-UA"/>
        </w:rPr>
        <w:t>Кріцак</w:t>
      </w:r>
      <w:proofErr w:type="spellEnd"/>
      <w:r w:rsidRPr="00176F50">
        <w:rPr>
          <w:color w:val="2C3F52"/>
          <w:sz w:val="28"/>
          <w:szCs w:val="28"/>
          <w:lang w:val="uk-UA"/>
        </w:rPr>
        <w:t xml:space="preserve"> </w:t>
      </w:r>
    </w:p>
    <w:p w14:paraId="678B374B" w14:textId="77777777" w:rsidR="00535FF6" w:rsidRPr="00176F50" w:rsidRDefault="00535FF6" w:rsidP="00475338">
      <w:pPr>
        <w:pStyle w:val="a3"/>
        <w:rPr>
          <w:b/>
          <w:sz w:val="28"/>
          <w:szCs w:val="28"/>
          <w:lang w:val="uk-UA"/>
        </w:rPr>
      </w:pPr>
    </w:p>
    <w:p w14:paraId="018311C8" w14:textId="77777777" w:rsidR="00475338" w:rsidRPr="00176F50" w:rsidRDefault="00475338" w:rsidP="00475338">
      <w:pPr>
        <w:pStyle w:val="a3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>Затверджено:</w:t>
      </w:r>
    </w:p>
    <w:p w14:paraId="1C4DE918" w14:textId="77777777" w:rsidR="00475338" w:rsidRPr="00176F50" w:rsidRDefault="00475338" w:rsidP="00475338">
      <w:pPr>
        <w:pStyle w:val="a3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 xml:space="preserve">Директор МФОЗНС «Регіон Карпат» ___________А.І. </w:t>
      </w:r>
      <w:proofErr w:type="spellStart"/>
      <w:r w:rsidRPr="00176F50">
        <w:rPr>
          <w:b/>
          <w:sz w:val="28"/>
          <w:szCs w:val="28"/>
          <w:lang w:val="uk-UA"/>
        </w:rPr>
        <w:t>Пірчак</w:t>
      </w:r>
      <w:proofErr w:type="spellEnd"/>
    </w:p>
    <w:p w14:paraId="47447587" w14:textId="77777777" w:rsidR="00424801" w:rsidRPr="00176F50" w:rsidRDefault="00424801" w:rsidP="00176F50">
      <w:pPr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sectPr w:rsidR="00424801" w:rsidRPr="00176F50" w:rsidSect="00475338">
      <w:headerReference w:type="default" r:id="rId7"/>
      <w:pgSz w:w="11906" w:h="16838"/>
      <w:pgMar w:top="567" w:right="127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BF7AE" w14:textId="77777777" w:rsidR="00EB77A2" w:rsidRDefault="00EB77A2">
      <w:r>
        <w:separator/>
      </w:r>
    </w:p>
  </w:endnote>
  <w:endnote w:type="continuationSeparator" w:id="0">
    <w:p w14:paraId="658308B3" w14:textId="77777777" w:rsidR="00EB77A2" w:rsidRDefault="00EB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 Unicode M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Arial Unicode MS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MS Mincho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5D7A8" w14:textId="77777777" w:rsidR="00EB77A2" w:rsidRDefault="00EB77A2">
      <w:r>
        <w:separator/>
      </w:r>
    </w:p>
  </w:footnote>
  <w:footnote w:type="continuationSeparator" w:id="0">
    <w:p w14:paraId="15587D0D" w14:textId="77777777" w:rsidR="00EB77A2" w:rsidRDefault="00EB7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ABDE" w14:textId="77777777" w:rsidR="00CA13A6" w:rsidRDefault="00CA13A6">
    <w:pPr>
      <w:pStyle w:val="a4"/>
    </w:pPr>
    <w:r>
      <w:rPr>
        <w:noProof/>
      </w:rPr>
      <w:drawing>
        <wp:inline distT="0" distB="0" distL="0" distR="0" wp14:anchorId="4E889032" wp14:editId="6810AFDE">
          <wp:extent cx="5200650" cy="752475"/>
          <wp:effectExtent l="0" t="0" r="0" b="952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3773"/>
    <w:multiLevelType w:val="multilevel"/>
    <w:tmpl w:val="0DD62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73F53"/>
    <w:multiLevelType w:val="hybridMultilevel"/>
    <w:tmpl w:val="04628186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90A7DC3"/>
    <w:multiLevelType w:val="multilevel"/>
    <w:tmpl w:val="F6B8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26CE0"/>
    <w:multiLevelType w:val="multilevel"/>
    <w:tmpl w:val="D81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624E"/>
    <w:multiLevelType w:val="hybridMultilevel"/>
    <w:tmpl w:val="224E63E0"/>
    <w:lvl w:ilvl="0" w:tplc="55D42A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B33BE5"/>
    <w:multiLevelType w:val="hybridMultilevel"/>
    <w:tmpl w:val="D86E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46D38"/>
    <w:multiLevelType w:val="hybridMultilevel"/>
    <w:tmpl w:val="5DF2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933BB"/>
    <w:multiLevelType w:val="hybridMultilevel"/>
    <w:tmpl w:val="EA08B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23B58"/>
    <w:multiLevelType w:val="multilevel"/>
    <w:tmpl w:val="E3EC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A12ACF"/>
    <w:multiLevelType w:val="hybridMultilevel"/>
    <w:tmpl w:val="159E9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52C54"/>
    <w:multiLevelType w:val="hybridMultilevel"/>
    <w:tmpl w:val="C0D66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71320"/>
    <w:multiLevelType w:val="hybridMultilevel"/>
    <w:tmpl w:val="A9E8C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F5191"/>
    <w:multiLevelType w:val="multilevel"/>
    <w:tmpl w:val="C38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972DC2"/>
    <w:multiLevelType w:val="hybridMultilevel"/>
    <w:tmpl w:val="67BC13A6"/>
    <w:lvl w:ilvl="0" w:tplc="55D42A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D4146D"/>
    <w:multiLevelType w:val="hybridMultilevel"/>
    <w:tmpl w:val="EE08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32DF9"/>
    <w:multiLevelType w:val="multilevel"/>
    <w:tmpl w:val="7442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A043A6"/>
    <w:multiLevelType w:val="hybridMultilevel"/>
    <w:tmpl w:val="0FE88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617B7"/>
    <w:multiLevelType w:val="hybridMultilevel"/>
    <w:tmpl w:val="18340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B2E69"/>
    <w:multiLevelType w:val="hybridMultilevel"/>
    <w:tmpl w:val="9FE21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27DB8"/>
    <w:multiLevelType w:val="hybridMultilevel"/>
    <w:tmpl w:val="98DCB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93BAE"/>
    <w:multiLevelType w:val="multilevel"/>
    <w:tmpl w:val="9B5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34039E"/>
    <w:multiLevelType w:val="multilevel"/>
    <w:tmpl w:val="C3705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5331B1"/>
    <w:multiLevelType w:val="hybridMultilevel"/>
    <w:tmpl w:val="2924A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77BB4"/>
    <w:multiLevelType w:val="multilevel"/>
    <w:tmpl w:val="011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75429"/>
    <w:multiLevelType w:val="hybridMultilevel"/>
    <w:tmpl w:val="77C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EB31CA"/>
    <w:multiLevelType w:val="multilevel"/>
    <w:tmpl w:val="78CA6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0568888">
    <w:abstractNumId w:val="24"/>
  </w:num>
  <w:num w:numId="2" w16cid:durableId="1887793146">
    <w:abstractNumId w:val="26"/>
  </w:num>
  <w:num w:numId="3" w16cid:durableId="882013550">
    <w:abstractNumId w:val="4"/>
  </w:num>
  <w:num w:numId="4" w16cid:durableId="1420324972">
    <w:abstractNumId w:val="13"/>
  </w:num>
  <w:num w:numId="5" w16cid:durableId="808209092">
    <w:abstractNumId w:val="20"/>
  </w:num>
  <w:num w:numId="6" w16cid:durableId="430929714">
    <w:abstractNumId w:val="3"/>
  </w:num>
  <w:num w:numId="7" w16cid:durableId="1952123738">
    <w:abstractNumId w:val="5"/>
  </w:num>
  <w:num w:numId="8" w16cid:durableId="1161312739">
    <w:abstractNumId w:val="7"/>
  </w:num>
  <w:num w:numId="9" w16cid:durableId="199704429">
    <w:abstractNumId w:val="21"/>
  </w:num>
  <w:num w:numId="10" w16cid:durableId="2083793380">
    <w:abstractNumId w:val="0"/>
  </w:num>
  <w:num w:numId="11" w16cid:durableId="1419445556">
    <w:abstractNumId w:val="15"/>
  </w:num>
  <w:num w:numId="12" w16cid:durableId="1985354400">
    <w:abstractNumId w:val="12"/>
  </w:num>
  <w:num w:numId="13" w16cid:durableId="878707182">
    <w:abstractNumId w:val="27"/>
  </w:num>
  <w:num w:numId="14" w16cid:durableId="1570845123">
    <w:abstractNumId w:val="2"/>
  </w:num>
  <w:num w:numId="15" w16cid:durableId="1631861313">
    <w:abstractNumId w:val="25"/>
  </w:num>
  <w:num w:numId="16" w16cid:durableId="576086917">
    <w:abstractNumId w:val="6"/>
  </w:num>
  <w:num w:numId="17" w16cid:durableId="1864512133">
    <w:abstractNumId w:val="1"/>
  </w:num>
  <w:num w:numId="18" w16cid:durableId="500973028">
    <w:abstractNumId w:val="8"/>
  </w:num>
  <w:num w:numId="19" w16cid:durableId="1345091994">
    <w:abstractNumId w:val="23"/>
  </w:num>
  <w:num w:numId="20" w16cid:durableId="2083016550">
    <w:abstractNumId w:val="16"/>
  </w:num>
  <w:num w:numId="21" w16cid:durableId="2078552419">
    <w:abstractNumId w:val="10"/>
  </w:num>
  <w:num w:numId="22" w16cid:durableId="1686906763">
    <w:abstractNumId w:val="11"/>
  </w:num>
  <w:num w:numId="23" w16cid:durableId="660548909">
    <w:abstractNumId w:val="19"/>
  </w:num>
  <w:num w:numId="24" w16cid:durableId="949163353">
    <w:abstractNumId w:val="17"/>
  </w:num>
  <w:num w:numId="25" w16cid:durableId="1519586523">
    <w:abstractNumId w:val="18"/>
  </w:num>
  <w:num w:numId="26" w16cid:durableId="1426920305">
    <w:abstractNumId w:val="14"/>
  </w:num>
  <w:num w:numId="27" w16cid:durableId="1678000323">
    <w:abstractNumId w:val="9"/>
  </w:num>
  <w:num w:numId="28" w16cid:durableId="3235571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32D11"/>
    <w:rsid w:val="00063C5A"/>
    <w:rsid w:val="00063E47"/>
    <w:rsid w:val="00083365"/>
    <w:rsid w:val="0008431E"/>
    <w:rsid w:val="000C2B87"/>
    <w:rsid w:val="000C2E00"/>
    <w:rsid w:val="000C7C2C"/>
    <w:rsid w:val="000D02E8"/>
    <w:rsid w:val="000D0A1C"/>
    <w:rsid w:val="00101E2E"/>
    <w:rsid w:val="001073A9"/>
    <w:rsid w:val="00131205"/>
    <w:rsid w:val="001338DE"/>
    <w:rsid w:val="00144C83"/>
    <w:rsid w:val="001611A0"/>
    <w:rsid w:val="00176F50"/>
    <w:rsid w:val="001856F9"/>
    <w:rsid w:val="001A500D"/>
    <w:rsid w:val="001A77DF"/>
    <w:rsid w:val="001B4570"/>
    <w:rsid w:val="001E7BA4"/>
    <w:rsid w:val="00232327"/>
    <w:rsid w:val="00262C34"/>
    <w:rsid w:val="002956E7"/>
    <w:rsid w:val="00296D28"/>
    <w:rsid w:val="002C101E"/>
    <w:rsid w:val="002C4F88"/>
    <w:rsid w:val="002F1B98"/>
    <w:rsid w:val="002F7341"/>
    <w:rsid w:val="00307E84"/>
    <w:rsid w:val="00311BFA"/>
    <w:rsid w:val="00324911"/>
    <w:rsid w:val="003701AE"/>
    <w:rsid w:val="00384EA2"/>
    <w:rsid w:val="003A77DE"/>
    <w:rsid w:val="003A7E95"/>
    <w:rsid w:val="003B22AF"/>
    <w:rsid w:val="003C1D51"/>
    <w:rsid w:val="003C2A85"/>
    <w:rsid w:val="003C2A8B"/>
    <w:rsid w:val="003F1918"/>
    <w:rsid w:val="003F3EEF"/>
    <w:rsid w:val="004234AF"/>
    <w:rsid w:val="00424801"/>
    <w:rsid w:val="00434AD1"/>
    <w:rsid w:val="00474E63"/>
    <w:rsid w:val="00475338"/>
    <w:rsid w:val="004930FA"/>
    <w:rsid w:val="00494ED5"/>
    <w:rsid w:val="004A248D"/>
    <w:rsid w:val="004A4924"/>
    <w:rsid w:val="004A6AAA"/>
    <w:rsid w:val="004C0424"/>
    <w:rsid w:val="004C3F11"/>
    <w:rsid w:val="004F6802"/>
    <w:rsid w:val="005046D5"/>
    <w:rsid w:val="00505FE1"/>
    <w:rsid w:val="00514396"/>
    <w:rsid w:val="00516833"/>
    <w:rsid w:val="0052108F"/>
    <w:rsid w:val="00535FF6"/>
    <w:rsid w:val="00570828"/>
    <w:rsid w:val="0057542C"/>
    <w:rsid w:val="005A2A93"/>
    <w:rsid w:val="005A60E4"/>
    <w:rsid w:val="005C163C"/>
    <w:rsid w:val="005E6F23"/>
    <w:rsid w:val="00613995"/>
    <w:rsid w:val="006505E1"/>
    <w:rsid w:val="0072732B"/>
    <w:rsid w:val="00741E99"/>
    <w:rsid w:val="00742C77"/>
    <w:rsid w:val="00743FA9"/>
    <w:rsid w:val="0074718A"/>
    <w:rsid w:val="00751052"/>
    <w:rsid w:val="00752E9C"/>
    <w:rsid w:val="00762445"/>
    <w:rsid w:val="00785199"/>
    <w:rsid w:val="007876DF"/>
    <w:rsid w:val="007D5893"/>
    <w:rsid w:val="008344A8"/>
    <w:rsid w:val="00836266"/>
    <w:rsid w:val="00844318"/>
    <w:rsid w:val="00844BEC"/>
    <w:rsid w:val="008625E0"/>
    <w:rsid w:val="00865FA4"/>
    <w:rsid w:val="008D134A"/>
    <w:rsid w:val="00925B40"/>
    <w:rsid w:val="009361BC"/>
    <w:rsid w:val="009558C1"/>
    <w:rsid w:val="00973A7F"/>
    <w:rsid w:val="00980960"/>
    <w:rsid w:val="00981390"/>
    <w:rsid w:val="009B5C9A"/>
    <w:rsid w:val="009D5634"/>
    <w:rsid w:val="00A104B5"/>
    <w:rsid w:val="00A26590"/>
    <w:rsid w:val="00A45724"/>
    <w:rsid w:val="00A9621B"/>
    <w:rsid w:val="00AB0903"/>
    <w:rsid w:val="00AD6A1F"/>
    <w:rsid w:val="00AF09CE"/>
    <w:rsid w:val="00B07B0C"/>
    <w:rsid w:val="00B32D73"/>
    <w:rsid w:val="00B644BE"/>
    <w:rsid w:val="00B757ED"/>
    <w:rsid w:val="00B92AE5"/>
    <w:rsid w:val="00B96B6E"/>
    <w:rsid w:val="00BA6990"/>
    <w:rsid w:val="00BC2962"/>
    <w:rsid w:val="00C206D8"/>
    <w:rsid w:val="00C33BC7"/>
    <w:rsid w:val="00C34A8E"/>
    <w:rsid w:val="00C4006D"/>
    <w:rsid w:val="00C63F29"/>
    <w:rsid w:val="00C828F0"/>
    <w:rsid w:val="00C86D4E"/>
    <w:rsid w:val="00C907A9"/>
    <w:rsid w:val="00CA13A6"/>
    <w:rsid w:val="00CB3CB7"/>
    <w:rsid w:val="00CD3A8C"/>
    <w:rsid w:val="00CE401D"/>
    <w:rsid w:val="00CE702E"/>
    <w:rsid w:val="00D2392E"/>
    <w:rsid w:val="00D25D90"/>
    <w:rsid w:val="00D2624C"/>
    <w:rsid w:val="00D32467"/>
    <w:rsid w:val="00D33CBF"/>
    <w:rsid w:val="00D42446"/>
    <w:rsid w:val="00E03927"/>
    <w:rsid w:val="00E27855"/>
    <w:rsid w:val="00E40F33"/>
    <w:rsid w:val="00E4641C"/>
    <w:rsid w:val="00E561F4"/>
    <w:rsid w:val="00E71860"/>
    <w:rsid w:val="00EA3F01"/>
    <w:rsid w:val="00EA7ABC"/>
    <w:rsid w:val="00EB1B28"/>
    <w:rsid w:val="00EB1F51"/>
    <w:rsid w:val="00EB364A"/>
    <w:rsid w:val="00EB77A2"/>
    <w:rsid w:val="00EC77D1"/>
    <w:rsid w:val="00EE0AD1"/>
    <w:rsid w:val="00F32F08"/>
    <w:rsid w:val="00F53187"/>
    <w:rsid w:val="00F67469"/>
    <w:rsid w:val="00F71154"/>
    <w:rsid w:val="00F77CE0"/>
    <w:rsid w:val="00F94905"/>
    <w:rsid w:val="00FC3647"/>
    <w:rsid w:val="00FD7920"/>
    <w:rsid w:val="00FF4D43"/>
    <w:rsid w:val="00FF54E1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91A12D"/>
  <w15:chartTrackingRefBased/>
  <w15:docId w15:val="{9F6B1B14-CB51-46C8-92E4-046DCDD5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C2A85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Обычный1"/>
    <w:basedOn w:val="a"/>
    <w:rsid w:val="00384EA2"/>
    <w:pPr>
      <w:spacing w:before="100" w:beforeAutospacing="1" w:after="100" w:afterAutospacing="1"/>
    </w:pPr>
  </w:style>
  <w:style w:type="paragraph" w:customStyle="1" w:styleId="gmail-p1">
    <w:name w:val="gmail-p1"/>
    <w:basedOn w:val="a"/>
    <w:rsid w:val="00176F50"/>
    <w:pPr>
      <w:spacing w:before="100" w:beforeAutospacing="1" w:after="100" w:afterAutospacing="1"/>
    </w:pPr>
    <w:rPr>
      <w:lang w:val="ru-UA"/>
    </w:rPr>
  </w:style>
  <w:style w:type="paragraph" w:customStyle="1" w:styleId="gmail-p2">
    <w:name w:val="gmail-p2"/>
    <w:basedOn w:val="a"/>
    <w:rsid w:val="00176F50"/>
    <w:pPr>
      <w:spacing w:before="100" w:beforeAutospacing="1" w:after="100" w:afterAutospacing="1"/>
    </w:pPr>
    <w:rPr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мария алексеенко</cp:lastModifiedBy>
  <cp:revision>56</cp:revision>
  <cp:lastPrinted>2022-12-28T13:07:00Z</cp:lastPrinted>
  <dcterms:created xsi:type="dcterms:W3CDTF">2023-07-24T11:57:00Z</dcterms:created>
  <dcterms:modified xsi:type="dcterms:W3CDTF">2023-11-28T09:13:00Z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