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90" w:rsidRPr="00DA595B" w:rsidRDefault="00A26590" w:rsidP="001E7BA4">
      <w:pPr>
        <w:rPr>
          <w:rFonts w:ascii="Calibri" w:hAnsi="Calibri"/>
          <w:b/>
          <w:lang w:val="uk-UA"/>
        </w:rPr>
      </w:pPr>
    </w:p>
    <w:p w:rsidR="00A26590" w:rsidRPr="00DA595B" w:rsidRDefault="00475338" w:rsidP="00A9621B">
      <w:pPr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RFQ 2023</w:t>
      </w:r>
      <w:r w:rsidR="00384EA2" w:rsidRPr="00DA595B">
        <w:rPr>
          <w:b/>
          <w:sz w:val="28"/>
          <w:szCs w:val="28"/>
          <w:lang w:val="uk-UA"/>
        </w:rPr>
        <w:t>_</w:t>
      </w:r>
      <w:r w:rsidR="0083456D">
        <w:rPr>
          <w:b/>
          <w:sz w:val="28"/>
          <w:szCs w:val="28"/>
          <w:lang w:val="uk-UA"/>
        </w:rPr>
        <w:t>58</w:t>
      </w:r>
      <w:r w:rsidR="00067FAD">
        <w:rPr>
          <w:b/>
          <w:sz w:val="28"/>
          <w:szCs w:val="28"/>
          <w:lang w:val="uk-UA"/>
        </w:rPr>
        <w:t>/12</w:t>
      </w:r>
      <w:r w:rsidR="00384EA2" w:rsidRPr="00DA595B">
        <w:rPr>
          <w:b/>
          <w:sz w:val="28"/>
          <w:szCs w:val="28"/>
          <w:lang w:val="uk-UA"/>
        </w:rPr>
        <w:t>/</w:t>
      </w:r>
      <w:r w:rsidR="00F94905" w:rsidRPr="00DA595B">
        <w:rPr>
          <w:b/>
          <w:sz w:val="28"/>
          <w:szCs w:val="28"/>
          <w:lang w:val="uk-UA"/>
        </w:rPr>
        <w:t>UN</w:t>
      </w:r>
    </w:p>
    <w:p w:rsidR="003C2A85" w:rsidRPr="00DA595B" w:rsidRDefault="00E27855" w:rsidP="00A9621B">
      <w:pPr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Додаток А</w:t>
      </w:r>
    </w:p>
    <w:p w:rsidR="00E27855" w:rsidRPr="00DA595B" w:rsidRDefault="00E27855" w:rsidP="00A9621B">
      <w:pPr>
        <w:rPr>
          <w:b/>
          <w:sz w:val="28"/>
          <w:szCs w:val="28"/>
          <w:lang w:val="uk-UA"/>
        </w:rPr>
      </w:pPr>
    </w:p>
    <w:p w:rsidR="00EB1B28" w:rsidRDefault="00785199" w:rsidP="00EB1B28">
      <w:pPr>
        <w:jc w:val="center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СПЕЦИФІКАЦІЯ</w:t>
      </w:r>
    </w:p>
    <w:p w:rsidR="003C2A85" w:rsidRPr="00DA595B" w:rsidRDefault="00FA2F59" w:rsidP="005046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Pr="00FA2F59">
        <w:rPr>
          <w:b/>
          <w:sz w:val="28"/>
          <w:szCs w:val="28"/>
          <w:lang w:val="uk-UA"/>
        </w:rPr>
        <w:t xml:space="preserve">ренінг для </w:t>
      </w:r>
      <w:r w:rsidR="0083456D" w:rsidRPr="0083456D">
        <w:rPr>
          <w:b/>
          <w:sz w:val="28"/>
          <w:szCs w:val="28"/>
          <w:lang w:val="uk-UA"/>
        </w:rPr>
        <w:t xml:space="preserve">медичних працівників щодо імунізації </w:t>
      </w:r>
      <w:r w:rsidR="003C2A85" w:rsidRPr="00DA595B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DA595B">
        <w:rPr>
          <w:b/>
          <w:sz w:val="28"/>
          <w:szCs w:val="28"/>
          <w:lang w:val="uk-UA"/>
        </w:rPr>
        <w:t>UN</w:t>
      </w:r>
      <w:r w:rsidR="002C4F88" w:rsidRPr="00DA595B">
        <w:rPr>
          <w:b/>
          <w:sz w:val="28"/>
          <w:szCs w:val="28"/>
          <w:lang w:val="uk-UA"/>
        </w:rPr>
        <w:t>ICEF</w:t>
      </w:r>
      <w:r w:rsidR="003C2A85" w:rsidRPr="00DA595B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DA595B">
        <w:rPr>
          <w:b/>
          <w:sz w:val="28"/>
          <w:szCs w:val="28"/>
          <w:lang w:val="uk-UA"/>
        </w:rPr>
        <w:t>гування та раннього відновлення»</w:t>
      </w:r>
    </w:p>
    <w:p w:rsidR="00E27855" w:rsidRPr="00DA595B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:rsidR="0057542C" w:rsidRPr="00F61EA8" w:rsidRDefault="0057542C" w:rsidP="00A26590">
      <w:pPr>
        <w:jc w:val="both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 xml:space="preserve">Термін виконання робіт – </w:t>
      </w:r>
      <w:r w:rsidR="00062FAC">
        <w:rPr>
          <w:b/>
          <w:sz w:val="28"/>
          <w:szCs w:val="28"/>
          <w:lang w:val="uk-UA"/>
        </w:rPr>
        <w:t>2</w:t>
      </w:r>
      <w:r w:rsidR="00556EFA">
        <w:rPr>
          <w:b/>
          <w:sz w:val="28"/>
          <w:szCs w:val="28"/>
          <w:lang w:val="uk-UA"/>
        </w:rPr>
        <w:t>8</w:t>
      </w:r>
      <w:r w:rsidR="00062FAC">
        <w:rPr>
          <w:b/>
          <w:sz w:val="28"/>
          <w:szCs w:val="28"/>
          <w:lang w:val="uk-UA"/>
        </w:rPr>
        <w:t>.</w:t>
      </w:r>
      <w:r w:rsidR="00556EFA">
        <w:rPr>
          <w:b/>
          <w:sz w:val="28"/>
          <w:szCs w:val="28"/>
          <w:lang w:val="uk-UA"/>
        </w:rPr>
        <w:t>1</w:t>
      </w:r>
      <w:r w:rsidR="00062FAC">
        <w:rPr>
          <w:b/>
          <w:sz w:val="28"/>
          <w:szCs w:val="28"/>
          <w:lang w:val="uk-UA"/>
        </w:rPr>
        <w:t>2.</w:t>
      </w:r>
      <w:r w:rsidR="0083456D">
        <w:rPr>
          <w:b/>
          <w:sz w:val="28"/>
          <w:szCs w:val="28"/>
          <w:lang w:val="uk-UA"/>
        </w:rPr>
        <w:t>2023</w:t>
      </w:r>
    </w:p>
    <w:p w:rsidR="00384EA2" w:rsidRPr="00DA595B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DA595B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:rsidR="00F40561" w:rsidRPr="00DA595B" w:rsidRDefault="00F40561" w:rsidP="00E27855">
      <w:pPr>
        <w:jc w:val="both"/>
        <w:rPr>
          <w:b/>
          <w:sz w:val="28"/>
          <w:szCs w:val="28"/>
          <w:u w:val="single"/>
          <w:lang w:val="uk-UA"/>
        </w:rPr>
      </w:pPr>
    </w:p>
    <w:p w:rsidR="00742C77" w:rsidRPr="00DA595B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>Міс</w:t>
      </w:r>
      <w:r w:rsidR="00934F0D">
        <w:rPr>
          <w:color w:val="000000" w:themeColor="text1"/>
          <w:sz w:val="28"/>
          <w:szCs w:val="28"/>
          <w:lang w:val="uk-UA"/>
        </w:rPr>
        <w:t xml:space="preserve">це проведення – </w:t>
      </w:r>
      <w:r w:rsidR="00934F0D">
        <w:rPr>
          <w:color w:val="000000" w:themeColor="text1"/>
          <w:sz w:val="28"/>
          <w:szCs w:val="28"/>
          <w:lang w:val="ru-RU"/>
        </w:rPr>
        <w:t>м.</w:t>
      </w:r>
      <w:r w:rsidR="0083456D">
        <w:rPr>
          <w:color w:val="000000" w:themeColor="text1"/>
          <w:sz w:val="28"/>
          <w:szCs w:val="28"/>
          <w:lang w:val="uk-UA"/>
        </w:rPr>
        <w:t>Славськ</w:t>
      </w:r>
    </w:p>
    <w:p w:rsidR="00F40561" w:rsidRDefault="00F40561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 xml:space="preserve">Аудиторія – </w:t>
      </w:r>
      <w:r w:rsidR="00067FAD">
        <w:rPr>
          <w:color w:val="000000" w:themeColor="text1"/>
          <w:sz w:val="28"/>
          <w:szCs w:val="28"/>
          <w:lang w:val="uk-UA"/>
        </w:rPr>
        <w:t>40</w:t>
      </w:r>
      <w:r w:rsidRPr="00DA595B">
        <w:rPr>
          <w:color w:val="000000" w:themeColor="text1"/>
          <w:sz w:val="28"/>
          <w:szCs w:val="28"/>
          <w:lang w:val="uk-UA"/>
        </w:rPr>
        <w:t xml:space="preserve"> осіб</w:t>
      </w:r>
      <w:r w:rsidR="00854F96">
        <w:rPr>
          <w:color w:val="000000" w:themeColor="text1"/>
          <w:sz w:val="28"/>
          <w:szCs w:val="28"/>
          <w:lang w:val="uk-UA"/>
        </w:rPr>
        <w:t xml:space="preserve">     </w:t>
      </w:r>
    </w:p>
    <w:p w:rsidR="00934F0D" w:rsidRPr="00DA595B" w:rsidRDefault="0083456D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Дата оренди: 2</w:t>
      </w:r>
      <w:r w:rsidR="00556EFA">
        <w:rPr>
          <w:color w:val="000000" w:themeColor="text1"/>
          <w:sz w:val="28"/>
          <w:szCs w:val="28"/>
          <w:lang w:val="uk-UA"/>
        </w:rPr>
        <w:t>8</w:t>
      </w:r>
      <w:r w:rsidR="00067FAD">
        <w:rPr>
          <w:color w:val="000000" w:themeColor="text1"/>
          <w:sz w:val="28"/>
          <w:szCs w:val="28"/>
          <w:lang w:val="uk-UA"/>
        </w:rPr>
        <w:t>.12.2023 р. з 08.00 по 18.00</w:t>
      </w:r>
    </w:p>
    <w:p w:rsidR="00F40561" w:rsidRPr="00DA595B" w:rsidRDefault="00F40561" w:rsidP="00F4056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000000" w:themeColor="text1"/>
          <w:sz w:val="28"/>
          <w:szCs w:val="28"/>
          <w:lang w:val="uk-UA"/>
        </w:rPr>
      </w:pPr>
      <w:r w:rsidRPr="00DA595B">
        <w:rPr>
          <w:color w:val="000000" w:themeColor="text1"/>
          <w:sz w:val="28"/>
          <w:szCs w:val="28"/>
          <w:lang w:val="uk-UA"/>
        </w:rPr>
        <w:t>Приміщення (зал) для занять: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Площа зала -</w:t>
      </w:r>
      <w:r w:rsidR="00B43577">
        <w:rPr>
          <w:sz w:val="24"/>
          <w:szCs w:val="24"/>
          <w:lang w:val="uk-UA"/>
        </w:rPr>
        <w:t xml:space="preserve">мін. 60 кв. м . Зал вміщує від </w:t>
      </w:r>
      <w:r w:rsidR="00067FAD">
        <w:rPr>
          <w:sz w:val="24"/>
          <w:szCs w:val="24"/>
          <w:lang w:val="uk-UA"/>
        </w:rPr>
        <w:t>40</w:t>
      </w:r>
      <w:r w:rsidRPr="00DA595B">
        <w:rPr>
          <w:sz w:val="24"/>
          <w:szCs w:val="24"/>
          <w:lang w:val="uk-UA"/>
        </w:rPr>
        <w:t xml:space="preserve"> осіб. Наявність кондиціонеру.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Територія: наявність конференц-залу на території закладу.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Підсобне приміщення: 1 кімната</w:t>
      </w:r>
    </w:p>
    <w:p w:rsidR="00F40561" w:rsidRPr="00DA595B" w:rsidRDefault="00F40561" w:rsidP="00F40561">
      <w:pPr>
        <w:pStyle w:val="a3"/>
        <w:ind w:left="1068"/>
        <w:rPr>
          <w:sz w:val="24"/>
          <w:szCs w:val="24"/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3"/>
        </w:numPr>
        <w:rPr>
          <w:sz w:val="28"/>
          <w:szCs w:val="28"/>
          <w:lang w:val="uk-UA"/>
        </w:rPr>
      </w:pPr>
      <w:r w:rsidRPr="00DA595B">
        <w:rPr>
          <w:sz w:val="28"/>
          <w:szCs w:val="28"/>
          <w:lang w:val="uk-UA"/>
        </w:rPr>
        <w:t>Обладнання:</w:t>
      </w:r>
    </w:p>
    <w:p w:rsidR="00F40561" w:rsidRPr="00DA595B" w:rsidRDefault="00F40561" w:rsidP="00F40561">
      <w:pPr>
        <w:pStyle w:val="a3"/>
        <w:rPr>
          <w:sz w:val="28"/>
          <w:szCs w:val="28"/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sz w:val="24"/>
          <w:szCs w:val="24"/>
          <w:lang w:val="uk-UA"/>
        </w:rPr>
        <w:t>Шнур-подовжувач для підключення проектора до ноутбуку довжиною 3-5 м. (1 шт.)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Мульт</w:t>
      </w:r>
      <w:r w:rsidR="00DA595B">
        <w:rPr>
          <w:color w:val="000000"/>
          <w:sz w:val="24"/>
          <w:szCs w:val="24"/>
          <w:lang w:val="uk-UA"/>
        </w:rPr>
        <w:t>и</w:t>
      </w:r>
      <w:r w:rsidRPr="00DA595B">
        <w:rPr>
          <w:color w:val="000000"/>
          <w:sz w:val="24"/>
          <w:szCs w:val="24"/>
          <w:lang w:val="uk-UA"/>
        </w:rPr>
        <w:t>медійний проектор, екран, фліпчарт на тринозі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Можливість підключення до Інтернету</w:t>
      </w:r>
    </w:p>
    <w:p w:rsidR="00F40561" w:rsidRPr="00DA595B" w:rsidRDefault="00F40561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color w:val="000000"/>
          <w:sz w:val="24"/>
          <w:szCs w:val="24"/>
          <w:lang w:val="uk-UA"/>
        </w:rPr>
        <w:t>Доставка обладнання, встановлення, підключення, монтаж, демонтаж</w:t>
      </w:r>
    </w:p>
    <w:p w:rsidR="00F40561" w:rsidRPr="00DA595B" w:rsidRDefault="00F40561" w:rsidP="00F40561">
      <w:pPr>
        <w:ind w:left="360"/>
        <w:rPr>
          <w:lang w:val="uk-UA"/>
        </w:rPr>
      </w:pPr>
    </w:p>
    <w:p w:rsidR="00F40561" w:rsidRPr="00DA595B" w:rsidRDefault="00F40561" w:rsidP="00F40561">
      <w:pPr>
        <w:pStyle w:val="a3"/>
        <w:numPr>
          <w:ilvl w:val="0"/>
          <w:numId w:val="26"/>
        </w:numPr>
        <w:rPr>
          <w:sz w:val="28"/>
          <w:szCs w:val="28"/>
          <w:lang w:val="uk-UA"/>
        </w:rPr>
      </w:pPr>
      <w:r w:rsidRPr="00DA595B">
        <w:rPr>
          <w:sz w:val="28"/>
          <w:szCs w:val="28"/>
          <w:lang w:val="uk-UA"/>
        </w:rPr>
        <w:t>Організація харчування</w:t>
      </w:r>
      <w:r w:rsidR="002354E5">
        <w:rPr>
          <w:sz w:val="28"/>
          <w:szCs w:val="28"/>
          <w:lang w:val="uk-UA"/>
        </w:rPr>
        <w:t xml:space="preserve"> (</w:t>
      </w:r>
      <w:r w:rsidR="00067FAD">
        <w:rPr>
          <w:sz w:val="28"/>
          <w:szCs w:val="28"/>
          <w:lang w:val="uk-UA"/>
        </w:rPr>
        <w:t>40</w:t>
      </w:r>
      <w:r w:rsidR="0083456D">
        <w:rPr>
          <w:sz w:val="28"/>
          <w:szCs w:val="28"/>
          <w:lang w:val="uk-UA"/>
        </w:rPr>
        <w:t xml:space="preserve"> осіб - кава</w:t>
      </w:r>
      <w:r w:rsidR="00923D8F" w:rsidRPr="00DA595B">
        <w:rPr>
          <w:sz w:val="28"/>
          <w:szCs w:val="28"/>
          <w:lang w:val="uk-UA"/>
        </w:rPr>
        <w:t>)</w:t>
      </w:r>
      <w:r w:rsidRPr="00DA595B">
        <w:rPr>
          <w:sz w:val="28"/>
          <w:szCs w:val="28"/>
          <w:lang w:val="uk-UA"/>
        </w:rPr>
        <w:t>:</w:t>
      </w:r>
    </w:p>
    <w:p w:rsidR="00F40561" w:rsidRPr="00DA595B" w:rsidRDefault="00F40561" w:rsidP="00F40561">
      <w:pPr>
        <w:ind w:left="360"/>
        <w:rPr>
          <w:sz w:val="28"/>
          <w:szCs w:val="28"/>
          <w:lang w:val="uk-UA"/>
        </w:rPr>
      </w:pPr>
    </w:p>
    <w:p w:rsidR="00F40561" w:rsidRPr="0083456D" w:rsidRDefault="00923D8F" w:rsidP="00F40561">
      <w:pPr>
        <w:pStyle w:val="a3"/>
        <w:numPr>
          <w:ilvl w:val="0"/>
          <w:numId w:val="24"/>
        </w:numPr>
        <w:rPr>
          <w:sz w:val="24"/>
          <w:szCs w:val="24"/>
          <w:lang w:val="uk-UA"/>
        </w:rPr>
      </w:pPr>
      <w:r w:rsidRPr="00DA595B">
        <w:rPr>
          <w:i/>
          <w:iCs/>
          <w:color w:val="000000"/>
          <w:sz w:val="24"/>
          <w:szCs w:val="24"/>
          <w:u w:val="single"/>
          <w:lang w:val="uk-UA"/>
        </w:rPr>
        <w:t>Перерва на каву (</w:t>
      </w:r>
      <w:r w:rsidR="0083456D">
        <w:rPr>
          <w:i/>
          <w:iCs/>
          <w:color w:val="000000"/>
          <w:sz w:val="24"/>
          <w:szCs w:val="24"/>
          <w:u w:val="single"/>
          <w:lang w:val="uk-UA"/>
        </w:rPr>
        <w:t>2</w:t>
      </w:r>
      <w:r w:rsidR="00556EFA">
        <w:rPr>
          <w:i/>
          <w:iCs/>
          <w:color w:val="000000"/>
          <w:sz w:val="24"/>
          <w:szCs w:val="24"/>
          <w:u w:val="single"/>
          <w:lang w:val="uk-UA"/>
        </w:rPr>
        <w:t>8</w:t>
      </w:r>
      <w:r w:rsidR="00854F96">
        <w:rPr>
          <w:i/>
          <w:iCs/>
          <w:color w:val="000000"/>
          <w:sz w:val="24"/>
          <w:szCs w:val="24"/>
          <w:u w:val="single"/>
          <w:lang w:val="uk-UA"/>
        </w:rPr>
        <w:t>.12.2023 о 11.00</w:t>
      </w:r>
      <w:r w:rsidR="00934F0D">
        <w:rPr>
          <w:i/>
          <w:iCs/>
          <w:color w:val="000000"/>
          <w:sz w:val="24"/>
          <w:szCs w:val="24"/>
          <w:u w:val="single"/>
          <w:lang w:val="uk-UA"/>
        </w:rPr>
        <w:t xml:space="preserve">) </w:t>
      </w:r>
      <w:r w:rsidRPr="00DA595B">
        <w:rPr>
          <w:i/>
          <w:iCs/>
          <w:color w:val="000000"/>
          <w:sz w:val="24"/>
          <w:szCs w:val="24"/>
          <w:u w:val="single"/>
          <w:lang w:val="uk-UA"/>
        </w:rPr>
        <w:t xml:space="preserve"> меню</w:t>
      </w:r>
      <w:r w:rsidRPr="00DA595B">
        <w:rPr>
          <w:color w:val="000000"/>
          <w:sz w:val="24"/>
          <w:szCs w:val="24"/>
          <w:lang w:val="uk-UA"/>
        </w:rPr>
        <w:t>: чай, вода мін 0,5 л,сендвічі в асортименті, брускета</w:t>
      </w:r>
      <w:r w:rsidR="00854F96">
        <w:rPr>
          <w:color w:val="000000"/>
          <w:sz w:val="24"/>
          <w:szCs w:val="24"/>
          <w:lang w:val="uk-UA"/>
        </w:rPr>
        <w:t xml:space="preserve">, </w:t>
      </w:r>
      <w:r w:rsidRPr="00DA595B">
        <w:rPr>
          <w:color w:val="000000"/>
          <w:sz w:val="24"/>
          <w:szCs w:val="24"/>
          <w:lang w:val="uk-UA"/>
        </w:rPr>
        <w:t>круасани з зав</w:t>
      </w:r>
      <w:bookmarkStart w:id="0" w:name="_GoBack"/>
      <w:bookmarkEnd w:id="0"/>
      <w:r w:rsidRPr="00DA595B">
        <w:rPr>
          <w:color w:val="000000"/>
          <w:sz w:val="24"/>
          <w:szCs w:val="24"/>
          <w:lang w:val="uk-UA"/>
        </w:rPr>
        <w:t>арним кремом, мафіни)</w:t>
      </w:r>
    </w:p>
    <w:p w:rsidR="0083456D" w:rsidRPr="00DA595B" w:rsidRDefault="0083456D" w:rsidP="0083456D">
      <w:pPr>
        <w:pStyle w:val="a3"/>
        <w:rPr>
          <w:sz w:val="24"/>
          <w:szCs w:val="24"/>
          <w:lang w:val="uk-UA"/>
        </w:rPr>
      </w:pPr>
    </w:p>
    <w:p w:rsidR="00923D8F" w:rsidRPr="0083456D" w:rsidRDefault="0083456D" w:rsidP="0083456D">
      <w:pPr>
        <w:pStyle w:val="a3"/>
        <w:numPr>
          <w:ilvl w:val="0"/>
          <w:numId w:val="30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Послуги транспортування</w:t>
      </w:r>
      <w:r w:rsidR="00923D8F" w:rsidRPr="0083456D">
        <w:rPr>
          <w:color w:val="000000"/>
          <w:sz w:val="28"/>
          <w:szCs w:val="28"/>
          <w:lang w:val="uk-UA"/>
        </w:rPr>
        <w:t>:</w:t>
      </w:r>
    </w:p>
    <w:p w:rsidR="0083456D" w:rsidRDefault="0083456D" w:rsidP="0083456D">
      <w:pPr>
        <w:pStyle w:val="a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кількість посадкових місць – 40.</w:t>
      </w:r>
    </w:p>
    <w:p w:rsidR="0083456D" w:rsidRPr="0083456D" w:rsidRDefault="0083456D" w:rsidP="0083456D">
      <w:pPr>
        <w:pStyle w:val="a3"/>
        <w:rPr>
          <w:color w:val="000000"/>
          <w:sz w:val="24"/>
          <w:szCs w:val="24"/>
          <w:lang w:val="uk-UA"/>
        </w:rPr>
      </w:pPr>
    </w:p>
    <w:p w:rsidR="0083456D" w:rsidRPr="0083456D" w:rsidRDefault="0083456D" w:rsidP="0083456D">
      <w:pPr>
        <w:pStyle w:val="a3"/>
        <w:numPr>
          <w:ilvl w:val="0"/>
          <w:numId w:val="30"/>
        </w:numPr>
        <w:rPr>
          <w:color w:val="000000"/>
          <w:sz w:val="24"/>
          <w:szCs w:val="24"/>
          <w:lang w:val="uk-UA"/>
        </w:rPr>
      </w:pPr>
      <w:r>
        <w:rPr>
          <w:color w:val="000000"/>
          <w:sz w:val="28"/>
          <w:szCs w:val="28"/>
          <w:lang w:val="uk-UA"/>
        </w:rPr>
        <w:t>Канцелярські товари – 40 комплектів, в комплект повинен входити:</w:t>
      </w:r>
    </w:p>
    <w:p w:rsidR="00923D8F" w:rsidRDefault="0083456D" w:rsidP="00923D8F">
      <w:pPr>
        <w:pStyle w:val="a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ручка,</w:t>
      </w:r>
    </w:p>
    <w:p w:rsidR="0083456D" w:rsidRDefault="0083456D" w:rsidP="00923D8F">
      <w:pPr>
        <w:pStyle w:val="a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папка,</w:t>
      </w:r>
    </w:p>
    <w:p w:rsidR="0083456D" w:rsidRPr="00DA595B" w:rsidRDefault="0083456D" w:rsidP="00923D8F">
      <w:pPr>
        <w:pStyle w:val="a3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блокнот.</w:t>
      </w:r>
    </w:p>
    <w:p w:rsidR="0083456D" w:rsidRDefault="0083456D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83456D" w:rsidRDefault="0083456D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83456D" w:rsidRDefault="0083456D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3C2A85" w:rsidRPr="00DA595B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lastRenderedPageBreak/>
        <w:t>Вимоги до – учасника тендеру :</w:t>
      </w:r>
    </w:p>
    <w:p w:rsidR="00470F99" w:rsidRPr="00DA595B" w:rsidRDefault="00470F99" w:rsidP="00470F99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Реєстрація фізичною особою-підприємцем</w:t>
      </w:r>
      <w:r w:rsidR="00DA595B" w:rsidRPr="00DA595B">
        <w:rPr>
          <w:color w:val="2C3F52"/>
          <w:sz w:val="28"/>
          <w:szCs w:val="28"/>
          <w:lang w:val="uk-UA"/>
        </w:rPr>
        <w:t xml:space="preserve"> або юридичною особою-підприємцем з наявними всіма дозволами та ліцензіями на ведення даного типу підприємницької діяльності</w:t>
      </w:r>
    </w:p>
    <w:p w:rsidR="003C2A85" w:rsidRPr="00DA595B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Наявність відпо</w:t>
      </w:r>
      <w:r w:rsidR="00EE0AD1" w:rsidRPr="00DA595B">
        <w:rPr>
          <w:color w:val="2C3F52"/>
          <w:sz w:val="28"/>
          <w:szCs w:val="28"/>
          <w:lang w:val="uk-UA"/>
        </w:rPr>
        <w:t>відних КВЕДів на надання послуг</w:t>
      </w:r>
      <w:r w:rsidR="00DA595B" w:rsidRPr="00DA595B">
        <w:rPr>
          <w:color w:val="2C3F52"/>
          <w:sz w:val="28"/>
          <w:szCs w:val="28"/>
          <w:lang w:val="uk-UA"/>
        </w:rPr>
        <w:t>.</w:t>
      </w:r>
    </w:p>
    <w:p w:rsidR="00EE0AD1" w:rsidRPr="00DA595B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Фіксація вартості послуг протягом дії терміну договору.</w:t>
      </w:r>
    </w:p>
    <w:p w:rsidR="00E27855" w:rsidRPr="00DA595B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3C2A85" w:rsidRPr="00DA595B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Учасник тендеру надає організатору наступні документи: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Копія документу, що підтверджує державну реєстрацію.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Копію документу, щ підтверджує податковий статус.</w:t>
      </w:r>
    </w:p>
    <w:p w:rsidR="00EE0AD1" w:rsidRPr="00DA595B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Якщо фізична особа паспорт або ID картка, реєстраційна картка платника податків.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Тендерна пропозиція, заповнена, підписана, відсканована.</w:t>
      </w:r>
    </w:p>
    <w:p w:rsidR="003C2A85" w:rsidRPr="00DA595B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Сертифікати (за наявності, надається перевага).</w:t>
      </w:r>
    </w:p>
    <w:p w:rsidR="00E27855" w:rsidRPr="00DA595B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:rsidR="000C7C2C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:rsidR="000C7C2C" w:rsidRPr="00DA595B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тендерногооголошення;</w:t>
      </w:r>
    </w:p>
    <w:p w:rsidR="003C2A85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:rsidR="003C2A85" w:rsidRPr="00DA595B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3. Прийнятна вартість послуг.</w:t>
      </w:r>
    </w:p>
    <w:p w:rsidR="0008431E" w:rsidRPr="00DA595B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Вибір кандидат</w:t>
      </w:r>
      <w:r w:rsidR="00603005" w:rsidRPr="00DA595B">
        <w:rPr>
          <w:color w:val="2C3F52"/>
          <w:sz w:val="28"/>
          <w:szCs w:val="28"/>
          <w:lang w:val="uk-UA"/>
        </w:rPr>
        <w:t>ів</w:t>
      </w:r>
      <w:r w:rsidRPr="00DA595B">
        <w:rPr>
          <w:color w:val="2C3F52"/>
          <w:sz w:val="28"/>
          <w:szCs w:val="28"/>
          <w:lang w:val="uk-UA"/>
        </w:rPr>
        <w:t xml:space="preserve"> будездійснюватися на основі професійного досвіду кандидатів та їхньої</w:t>
      </w:r>
      <w:r w:rsidR="00D0135B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компетенції, що відповідають вимогам, наведеним вище та прийнятної</w:t>
      </w:r>
      <w:r w:rsidR="00D0135B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вартості послуг.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Тендерні документи повинні бути складені українською мовою, підписані</w:t>
      </w:r>
    </w:p>
    <w:p w:rsidR="003C2A85" w:rsidRPr="00854F96" w:rsidRDefault="003C2A85" w:rsidP="00854F96">
      <w:pPr>
        <w:jc w:val="center"/>
        <w:rPr>
          <w:b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2354E5" w:rsidRPr="002354E5">
        <w:rPr>
          <w:color w:val="2C3F52"/>
          <w:sz w:val="28"/>
          <w:szCs w:val="28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 xml:space="preserve">до </w:t>
      </w:r>
      <w:r w:rsidR="00E27855" w:rsidRPr="00DA595B">
        <w:rPr>
          <w:color w:val="000000" w:themeColor="text1"/>
          <w:sz w:val="28"/>
          <w:szCs w:val="28"/>
          <w:lang w:val="uk-UA"/>
        </w:rPr>
        <w:t>1</w:t>
      </w:r>
      <w:r w:rsidR="00556EFA">
        <w:rPr>
          <w:color w:val="000000" w:themeColor="text1"/>
          <w:sz w:val="28"/>
          <w:szCs w:val="28"/>
          <w:lang w:val="uk-UA"/>
        </w:rPr>
        <w:t>6</w:t>
      </w:r>
      <w:r w:rsidRPr="00DA595B">
        <w:rPr>
          <w:color w:val="000000" w:themeColor="text1"/>
          <w:sz w:val="28"/>
          <w:szCs w:val="28"/>
          <w:lang w:val="uk-UA"/>
        </w:rPr>
        <w:t>:</w:t>
      </w:r>
      <w:r w:rsidR="00C33BC7" w:rsidRPr="00DA595B">
        <w:rPr>
          <w:color w:val="000000" w:themeColor="text1"/>
          <w:sz w:val="28"/>
          <w:szCs w:val="28"/>
          <w:lang w:val="uk-UA"/>
        </w:rPr>
        <w:t>0</w:t>
      </w:r>
      <w:r w:rsidRPr="00DA595B">
        <w:rPr>
          <w:color w:val="000000" w:themeColor="text1"/>
          <w:sz w:val="28"/>
          <w:szCs w:val="28"/>
          <w:lang w:val="uk-UA"/>
        </w:rPr>
        <w:t xml:space="preserve">0 </w:t>
      </w:r>
      <w:r w:rsidR="00556EFA">
        <w:rPr>
          <w:color w:val="000000" w:themeColor="text1"/>
          <w:sz w:val="28"/>
          <w:szCs w:val="28"/>
          <w:lang w:val="uk-UA"/>
        </w:rPr>
        <w:t>26</w:t>
      </w:r>
      <w:r w:rsidR="002354E5" w:rsidRPr="002354E5">
        <w:rPr>
          <w:color w:val="000000" w:themeColor="text1"/>
          <w:sz w:val="28"/>
          <w:szCs w:val="28"/>
        </w:rPr>
        <w:t xml:space="preserve"> </w:t>
      </w:r>
      <w:r w:rsidR="00516561">
        <w:rPr>
          <w:color w:val="000000" w:themeColor="text1"/>
          <w:sz w:val="28"/>
          <w:szCs w:val="28"/>
          <w:lang w:val="uk-UA"/>
        </w:rPr>
        <w:t>грудня</w:t>
      </w:r>
      <w:r w:rsidRPr="00DA595B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DA595B">
        <w:rPr>
          <w:color w:val="2C3F52"/>
          <w:sz w:val="28"/>
          <w:szCs w:val="28"/>
          <w:lang w:val="uk-UA"/>
        </w:rPr>
        <w:t>у письмовому (електронному, відсканованому)форматі з поміткою « Участь у тендері №RFQ 2023_</w:t>
      </w:r>
      <w:r w:rsidR="00854F96">
        <w:rPr>
          <w:color w:val="2C3F52"/>
          <w:sz w:val="28"/>
          <w:szCs w:val="28"/>
          <w:lang w:val="uk-UA"/>
        </w:rPr>
        <w:t>5</w:t>
      </w:r>
      <w:r w:rsidR="0083456D">
        <w:rPr>
          <w:color w:val="2C3F52"/>
          <w:sz w:val="28"/>
          <w:szCs w:val="28"/>
          <w:lang w:val="uk-UA"/>
        </w:rPr>
        <w:t>8</w:t>
      </w:r>
      <w:r w:rsidR="00067FAD">
        <w:rPr>
          <w:color w:val="2C3F52"/>
          <w:sz w:val="28"/>
          <w:szCs w:val="28"/>
          <w:lang w:val="uk-UA"/>
        </w:rPr>
        <w:t>/12</w:t>
      </w:r>
      <w:r w:rsidR="0008431E" w:rsidRPr="00DA595B">
        <w:rPr>
          <w:color w:val="2C3F52"/>
          <w:sz w:val="28"/>
          <w:szCs w:val="28"/>
          <w:lang w:val="uk-UA"/>
        </w:rPr>
        <w:t>/</w:t>
      </w:r>
      <w:r w:rsidRPr="00DA595B">
        <w:rPr>
          <w:color w:val="2C3F52"/>
          <w:sz w:val="28"/>
          <w:szCs w:val="28"/>
          <w:lang w:val="uk-UA"/>
        </w:rPr>
        <w:t xml:space="preserve">UN: </w:t>
      </w:r>
      <w:r w:rsidR="00FA2F59" w:rsidRPr="00FA2F59">
        <w:rPr>
          <w:b/>
          <w:color w:val="2C3F52"/>
          <w:sz w:val="28"/>
          <w:szCs w:val="28"/>
          <w:lang w:val="uk-UA"/>
        </w:rPr>
        <w:t>Т</w:t>
      </w:r>
      <w:r w:rsidR="00FA2F59" w:rsidRPr="00FA2F59">
        <w:rPr>
          <w:b/>
          <w:sz w:val="28"/>
          <w:szCs w:val="28"/>
          <w:lang w:val="uk-UA"/>
        </w:rPr>
        <w:t xml:space="preserve">ренінг для </w:t>
      </w:r>
      <w:r w:rsidR="0083456D" w:rsidRPr="0083456D">
        <w:rPr>
          <w:b/>
          <w:sz w:val="28"/>
          <w:szCs w:val="28"/>
          <w:lang w:val="uk-UA"/>
        </w:rPr>
        <w:t>медичних працівників щодо імунізації</w:t>
      </w:r>
      <w:r w:rsidRPr="0083456D">
        <w:rPr>
          <w:b/>
          <w:sz w:val="28"/>
          <w:szCs w:val="28"/>
          <w:lang w:val="uk-UA"/>
        </w:rPr>
        <w:t>,</w:t>
      </w:r>
      <w:r w:rsidRPr="00DA595B">
        <w:rPr>
          <w:color w:val="2C3F52"/>
          <w:sz w:val="28"/>
          <w:szCs w:val="28"/>
          <w:lang w:val="uk-UA"/>
        </w:rPr>
        <w:t xml:space="preserve"> на адресу : zakupka@neeka.org.</w:t>
      </w:r>
    </w:p>
    <w:p w:rsidR="00514396" w:rsidRPr="00DA595B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DA595B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(60)календарних днів з граничного терміну подання Тендерних пропозицій.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B43577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проєкту з фіксацією в Технічному завданні до договору надання послуг.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перевіркинаданих пропозицій на відповідність умовам конкурсу, викладеним у тендерній</w:t>
      </w:r>
      <w:r w:rsidR="00F91E25" w:rsidRPr="00F91E25">
        <w:rPr>
          <w:color w:val="2C3F52"/>
          <w:sz w:val="28"/>
          <w:szCs w:val="28"/>
          <w:lang w:val="ru-RU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 xml:space="preserve">документації. Перевага буде надана підряднику, пропозиція якого </w:t>
      </w:r>
      <w:r w:rsidRPr="00DA595B">
        <w:rPr>
          <w:color w:val="2C3F52"/>
          <w:sz w:val="28"/>
          <w:szCs w:val="28"/>
          <w:lang w:val="uk-UA"/>
        </w:rPr>
        <w:lastRenderedPageBreak/>
        <w:t>відповідатиме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F91E25" w:rsidRPr="00F91E25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визначення переможця.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:rsidR="0008431E" w:rsidRPr="00DA595B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:rsidR="0008431E" w:rsidRPr="00DA595B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DA595B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оголошення.</w:t>
      </w:r>
    </w:p>
    <w:p w:rsidR="003C2A85" w:rsidRPr="00DA595B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D501A3">
        <w:rPr>
          <w:color w:val="2C3F52"/>
          <w:sz w:val="28"/>
          <w:szCs w:val="28"/>
          <w:lang w:val="uk-UA"/>
        </w:rPr>
        <w:t xml:space="preserve"> </w:t>
      </w:r>
      <w:r w:rsidRPr="00DA595B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необмежений у прийнятті будь-якої іншої пропозиції з більш вигідними для нього умовами.</w:t>
      </w:r>
    </w:p>
    <w:p w:rsidR="00E27855" w:rsidRPr="00DA595B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:rsidR="00E27855" w:rsidRPr="00DA595B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DA595B">
        <w:rPr>
          <w:color w:val="2C3F52"/>
          <w:sz w:val="28"/>
          <w:szCs w:val="28"/>
          <w:lang w:val="uk-UA"/>
        </w:rPr>
        <w:t xml:space="preserve"> Програмний менеджер _________________________ Ю.Л. Кріцак</w:t>
      </w:r>
    </w:p>
    <w:p w:rsidR="00535FF6" w:rsidRPr="00DA595B" w:rsidRDefault="00535FF6" w:rsidP="00475338">
      <w:pPr>
        <w:pStyle w:val="a3"/>
        <w:rPr>
          <w:b/>
          <w:sz w:val="28"/>
          <w:szCs w:val="28"/>
          <w:lang w:val="uk-UA"/>
        </w:rPr>
      </w:pPr>
    </w:p>
    <w:p w:rsidR="00475338" w:rsidRPr="00DA595B" w:rsidRDefault="00475338" w:rsidP="00475338">
      <w:pPr>
        <w:pStyle w:val="a3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Затверджено:</w:t>
      </w:r>
    </w:p>
    <w:p w:rsidR="00475338" w:rsidRPr="00DA595B" w:rsidRDefault="00475338" w:rsidP="00475338">
      <w:pPr>
        <w:pStyle w:val="a3"/>
        <w:rPr>
          <w:b/>
          <w:sz w:val="28"/>
          <w:szCs w:val="28"/>
          <w:lang w:val="uk-UA"/>
        </w:rPr>
      </w:pPr>
      <w:r w:rsidRPr="00DA595B"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 w:rsidR="00475338" w:rsidRPr="00DA595B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:rsidR="00424801" w:rsidRPr="00DA595B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DA595B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DF3" w:rsidRDefault="006D4DF3">
      <w:r>
        <w:separator/>
      </w:r>
    </w:p>
  </w:endnote>
  <w:endnote w:type="continuationSeparator" w:id="0">
    <w:p w:rsidR="006D4DF3" w:rsidRDefault="006D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DF3" w:rsidRDefault="006D4DF3">
      <w:r>
        <w:separator/>
      </w:r>
    </w:p>
  </w:footnote>
  <w:footnote w:type="continuationSeparator" w:id="0">
    <w:p w:rsidR="006D4DF3" w:rsidRDefault="006D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A8" w:rsidRDefault="008A13A8">
    <w:pPr>
      <w:pStyle w:val="a4"/>
    </w:pPr>
    <w:r>
      <w:rPr>
        <w:noProof/>
      </w:rPr>
      <w:drawing>
        <wp:inline distT="0" distB="0" distL="0" distR="0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4586"/>
    <w:multiLevelType w:val="hybridMultilevel"/>
    <w:tmpl w:val="AF6A0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552635"/>
    <w:multiLevelType w:val="hybridMultilevel"/>
    <w:tmpl w:val="170A28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B4F45"/>
    <w:multiLevelType w:val="hybridMultilevel"/>
    <w:tmpl w:val="4294A406"/>
    <w:lvl w:ilvl="0" w:tplc="1B620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7E7A0F"/>
    <w:multiLevelType w:val="hybridMultilevel"/>
    <w:tmpl w:val="D3B44D00"/>
    <w:lvl w:ilvl="0" w:tplc="6F8E2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F4954"/>
    <w:multiLevelType w:val="hybridMultilevel"/>
    <w:tmpl w:val="A1C6A79C"/>
    <w:lvl w:ilvl="0" w:tplc="91C4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311DB"/>
    <w:multiLevelType w:val="hybridMultilevel"/>
    <w:tmpl w:val="81483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87903"/>
    <w:multiLevelType w:val="hybridMultilevel"/>
    <w:tmpl w:val="65F8649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1364C"/>
    <w:multiLevelType w:val="hybridMultilevel"/>
    <w:tmpl w:val="6400D526"/>
    <w:lvl w:ilvl="0" w:tplc="B0F0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36BC8"/>
    <w:multiLevelType w:val="hybridMultilevel"/>
    <w:tmpl w:val="441C5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41979"/>
    <w:multiLevelType w:val="hybridMultilevel"/>
    <w:tmpl w:val="CCBA7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BF7740"/>
    <w:multiLevelType w:val="hybridMultilevel"/>
    <w:tmpl w:val="AD6EC20C"/>
    <w:lvl w:ilvl="0" w:tplc="C366D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5"/>
  </w:num>
  <w:num w:numId="4">
    <w:abstractNumId w:val="14"/>
  </w:num>
  <w:num w:numId="5">
    <w:abstractNumId w:val="19"/>
  </w:num>
  <w:num w:numId="6">
    <w:abstractNumId w:val="3"/>
  </w:num>
  <w:num w:numId="7">
    <w:abstractNumId w:val="7"/>
  </w:num>
  <w:num w:numId="8">
    <w:abstractNumId w:val="9"/>
  </w:num>
  <w:num w:numId="9">
    <w:abstractNumId w:val="21"/>
  </w:num>
  <w:num w:numId="10">
    <w:abstractNumId w:val="0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25"/>
  </w:num>
  <w:num w:numId="16">
    <w:abstractNumId w:val="8"/>
  </w:num>
  <w:num w:numId="17">
    <w:abstractNumId w:val="1"/>
  </w:num>
  <w:num w:numId="18">
    <w:abstractNumId w:val="10"/>
  </w:num>
  <w:num w:numId="19">
    <w:abstractNumId w:val="23"/>
  </w:num>
  <w:num w:numId="20">
    <w:abstractNumId w:val="22"/>
  </w:num>
  <w:num w:numId="21">
    <w:abstractNumId w:val="6"/>
  </w:num>
  <w:num w:numId="22">
    <w:abstractNumId w:val="18"/>
  </w:num>
  <w:num w:numId="23">
    <w:abstractNumId w:val="11"/>
  </w:num>
  <w:num w:numId="24">
    <w:abstractNumId w:val="13"/>
  </w:num>
  <w:num w:numId="25">
    <w:abstractNumId w:val="16"/>
  </w:num>
  <w:num w:numId="26">
    <w:abstractNumId w:val="20"/>
  </w:num>
  <w:num w:numId="27">
    <w:abstractNumId w:val="29"/>
  </w:num>
  <w:num w:numId="28">
    <w:abstractNumId w:val="4"/>
  </w:num>
  <w:num w:numId="29">
    <w:abstractNumId w:val="28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2FAC"/>
    <w:rsid w:val="00063C5A"/>
    <w:rsid w:val="00063E47"/>
    <w:rsid w:val="00067A15"/>
    <w:rsid w:val="00067FAD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507D9"/>
    <w:rsid w:val="00154488"/>
    <w:rsid w:val="001611A0"/>
    <w:rsid w:val="001856F9"/>
    <w:rsid w:val="001A77DF"/>
    <w:rsid w:val="001B4570"/>
    <w:rsid w:val="001E7BA4"/>
    <w:rsid w:val="002017D5"/>
    <w:rsid w:val="00232327"/>
    <w:rsid w:val="002354E5"/>
    <w:rsid w:val="002624F7"/>
    <w:rsid w:val="00262C34"/>
    <w:rsid w:val="00272FA2"/>
    <w:rsid w:val="002956E7"/>
    <w:rsid w:val="00296D28"/>
    <w:rsid w:val="002B3CD5"/>
    <w:rsid w:val="002C101E"/>
    <w:rsid w:val="002C4F88"/>
    <w:rsid w:val="002F1B98"/>
    <w:rsid w:val="002F7341"/>
    <w:rsid w:val="00301BC9"/>
    <w:rsid w:val="00304631"/>
    <w:rsid w:val="00307E84"/>
    <w:rsid w:val="00311BFA"/>
    <w:rsid w:val="00317163"/>
    <w:rsid w:val="00324911"/>
    <w:rsid w:val="00384EA2"/>
    <w:rsid w:val="003A644C"/>
    <w:rsid w:val="003A77DE"/>
    <w:rsid w:val="003B22AF"/>
    <w:rsid w:val="003C05F2"/>
    <w:rsid w:val="003C1D51"/>
    <w:rsid w:val="003C2A85"/>
    <w:rsid w:val="003C2A8B"/>
    <w:rsid w:val="003F1918"/>
    <w:rsid w:val="004234AF"/>
    <w:rsid w:val="00424801"/>
    <w:rsid w:val="00434AD1"/>
    <w:rsid w:val="00470F99"/>
    <w:rsid w:val="00474E63"/>
    <w:rsid w:val="00475338"/>
    <w:rsid w:val="004760C2"/>
    <w:rsid w:val="004930FA"/>
    <w:rsid w:val="004A248D"/>
    <w:rsid w:val="004A4924"/>
    <w:rsid w:val="004A6AAA"/>
    <w:rsid w:val="004B0907"/>
    <w:rsid w:val="004C321A"/>
    <w:rsid w:val="004C3F11"/>
    <w:rsid w:val="005046D5"/>
    <w:rsid w:val="00505FE1"/>
    <w:rsid w:val="00514396"/>
    <w:rsid w:val="00516561"/>
    <w:rsid w:val="00516833"/>
    <w:rsid w:val="0052108F"/>
    <w:rsid w:val="00524DC9"/>
    <w:rsid w:val="00535FF6"/>
    <w:rsid w:val="00556EFA"/>
    <w:rsid w:val="00570828"/>
    <w:rsid w:val="0057542C"/>
    <w:rsid w:val="00575EA2"/>
    <w:rsid w:val="005855BB"/>
    <w:rsid w:val="005A2A93"/>
    <w:rsid w:val="005A60E4"/>
    <w:rsid w:val="005C163C"/>
    <w:rsid w:val="00603005"/>
    <w:rsid w:val="00620E9F"/>
    <w:rsid w:val="00621E96"/>
    <w:rsid w:val="006505E1"/>
    <w:rsid w:val="00686CF6"/>
    <w:rsid w:val="006A6638"/>
    <w:rsid w:val="006D4DF3"/>
    <w:rsid w:val="0072732B"/>
    <w:rsid w:val="00737A57"/>
    <w:rsid w:val="00742C77"/>
    <w:rsid w:val="00743FA9"/>
    <w:rsid w:val="0074718A"/>
    <w:rsid w:val="00751052"/>
    <w:rsid w:val="00752E9C"/>
    <w:rsid w:val="00762445"/>
    <w:rsid w:val="00776F41"/>
    <w:rsid w:val="00785199"/>
    <w:rsid w:val="007876DF"/>
    <w:rsid w:val="007A7980"/>
    <w:rsid w:val="007C06C9"/>
    <w:rsid w:val="007D5893"/>
    <w:rsid w:val="008344A8"/>
    <w:rsid w:val="0083456D"/>
    <w:rsid w:val="00836266"/>
    <w:rsid w:val="00844318"/>
    <w:rsid w:val="00854F96"/>
    <w:rsid w:val="00855E73"/>
    <w:rsid w:val="008625E0"/>
    <w:rsid w:val="00865FA4"/>
    <w:rsid w:val="00866C1A"/>
    <w:rsid w:val="008709F1"/>
    <w:rsid w:val="008A13A8"/>
    <w:rsid w:val="008D134A"/>
    <w:rsid w:val="00921B0D"/>
    <w:rsid w:val="00922C46"/>
    <w:rsid w:val="00923D8F"/>
    <w:rsid w:val="00925B40"/>
    <w:rsid w:val="00934F0D"/>
    <w:rsid w:val="009558C1"/>
    <w:rsid w:val="00973A7F"/>
    <w:rsid w:val="00980960"/>
    <w:rsid w:val="00981390"/>
    <w:rsid w:val="009D2045"/>
    <w:rsid w:val="009D5634"/>
    <w:rsid w:val="00A12089"/>
    <w:rsid w:val="00A26590"/>
    <w:rsid w:val="00A45724"/>
    <w:rsid w:val="00A9621B"/>
    <w:rsid w:val="00AB0903"/>
    <w:rsid w:val="00AC1430"/>
    <w:rsid w:val="00AD6A1F"/>
    <w:rsid w:val="00AE309D"/>
    <w:rsid w:val="00AF09CE"/>
    <w:rsid w:val="00B33E6E"/>
    <w:rsid w:val="00B43577"/>
    <w:rsid w:val="00B757ED"/>
    <w:rsid w:val="00B96B6E"/>
    <w:rsid w:val="00BA6990"/>
    <w:rsid w:val="00BC2962"/>
    <w:rsid w:val="00BD5CD7"/>
    <w:rsid w:val="00C33BC7"/>
    <w:rsid w:val="00C63F29"/>
    <w:rsid w:val="00C71370"/>
    <w:rsid w:val="00C814EB"/>
    <w:rsid w:val="00C828F0"/>
    <w:rsid w:val="00C829C3"/>
    <w:rsid w:val="00C86D4E"/>
    <w:rsid w:val="00C907A9"/>
    <w:rsid w:val="00CA13A6"/>
    <w:rsid w:val="00CB3CB7"/>
    <w:rsid w:val="00CD3A8C"/>
    <w:rsid w:val="00CE702E"/>
    <w:rsid w:val="00CF7E30"/>
    <w:rsid w:val="00D0135B"/>
    <w:rsid w:val="00D25D90"/>
    <w:rsid w:val="00D32467"/>
    <w:rsid w:val="00D33CBF"/>
    <w:rsid w:val="00D442B8"/>
    <w:rsid w:val="00D501A3"/>
    <w:rsid w:val="00D807EF"/>
    <w:rsid w:val="00DA595B"/>
    <w:rsid w:val="00DA686C"/>
    <w:rsid w:val="00E27855"/>
    <w:rsid w:val="00E40CD1"/>
    <w:rsid w:val="00E40F33"/>
    <w:rsid w:val="00E4641C"/>
    <w:rsid w:val="00E511F4"/>
    <w:rsid w:val="00E561F4"/>
    <w:rsid w:val="00E71860"/>
    <w:rsid w:val="00E76FC1"/>
    <w:rsid w:val="00E8092A"/>
    <w:rsid w:val="00EB1B28"/>
    <w:rsid w:val="00EB1F51"/>
    <w:rsid w:val="00EB364A"/>
    <w:rsid w:val="00EE0AD1"/>
    <w:rsid w:val="00EF1825"/>
    <w:rsid w:val="00F349F6"/>
    <w:rsid w:val="00F40561"/>
    <w:rsid w:val="00F53187"/>
    <w:rsid w:val="00F61EA8"/>
    <w:rsid w:val="00F67469"/>
    <w:rsid w:val="00F71154"/>
    <w:rsid w:val="00F711C3"/>
    <w:rsid w:val="00F77CE0"/>
    <w:rsid w:val="00F91E25"/>
    <w:rsid w:val="00F94905"/>
    <w:rsid w:val="00FA2F59"/>
    <w:rsid w:val="00FC3647"/>
    <w:rsid w:val="00FC573F"/>
    <w:rsid w:val="00FD7920"/>
    <w:rsid w:val="00FF4D43"/>
    <w:rsid w:val="00FF54E1"/>
    <w:rsid w:val="00FF6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0DF2C"/>
  <w15:docId w15:val="{81D8A530-E333-448B-B087-163B8C04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934F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4F0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586</Words>
  <Characters>4105</Characters>
  <Application>Microsoft Office Word</Application>
  <DocSecurity>0</DocSecurity>
  <Lines>117</Lines>
  <Paragraphs>67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98</cp:revision>
  <cp:lastPrinted>2023-12-21T09:31:00Z</cp:lastPrinted>
  <dcterms:created xsi:type="dcterms:W3CDTF">2023-07-24T11:57:00Z</dcterms:created>
  <dcterms:modified xsi:type="dcterms:W3CDTF">2023-12-26T11:29:00Z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