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9A" w:rsidRDefault="0045069A" w:rsidP="0045069A">
      <w:pPr>
        <w:ind w:left="-1080"/>
        <w:rPr>
          <w:lang w:val="uk-UA"/>
        </w:rPr>
      </w:pPr>
      <w:r w:rsidRPr="000F15EF">
        <w:rPr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-224790</wp:posOffset>
            </wp:positionV>
            <wp:extent cx="6035040" cy="739140"/>
            <wp:effectExtent l="0" t="0" r="3810" b="3810"/>
            <wp:wrapNone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69A" w:rsidRDefault="0045069A" w:rsidP="0045069A">
      <w:pPr>
        <w:ind w:left="-1080"/>
      </w:pPr>
    </w:p>
    <w:p w:rsidR="0045069A" w:rsidRDefault="0045069A" w:rsidP="0045069A">
      <w:pPr>
        <w:spacing w:line="276" w:lineRule="auto"/>
        <w:rPr>
          <w:b/>
          <w:sz w:val="22"/>
          <w:szCs w:val="22"/>
          <w:u w:val="single"/>
          <w:lang w:val="uk-UA"/>
        </w:rPr>
      </w:pPr>
    </w:p>
    <w:p w:rsidR="0045069A" w:rsidRPr="00320CDF" w:rsidRDefault="0045069A" w:rsidP="0045069A">
      <w:pPr>
        <w:spacing w:line="276" w:lineRule="auto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</w:t>
      </w:r>
    </w:p>
    <w:p w:rsidR="0045069A" w:rsidRPr="00DD0B38" w:rsidRDefault="0045069A" w:rsidP="0045069A">
      <w:pPr>
        <w:jc w:val="center"/>
        <w:rPr>
          <w:rFonts w:ascii="Calibri" w:hAnsi="Calibri"/>
          <w:b/>
          <w:sz w:val="21"/>
          <w:szCs w:val="21"/>
        </w:rPr>
      </w:pPr>
      <w:r w:rsidRPr="00320CDF">
        <w:rPr>
          <w:rFonts w:ascii="Calibri" w:hAnsi="Calibri"/>
          <w:b/>
          <w:sz w:val="21"/>
          <w:szCs w:val="21"/>
          <w:lang w:val="uk-UA"/>
        </w:rPr>
        <w:t xml:space="preserve">ДАТА: </w:t>
      </w:r>
      <w:r w:rsidR="003045FE">
        <w:rPr>
          <w:rFonts w:ascii="Calibri" w:hAnsi="Calibri"/>
          <w:b/>
          <w:sz w:val="21"/>
          <w:szCs w:val="21"/>
        </w:rPr>
        <w:t>1</w:t>
      </w:r>
      <w:r w:rsidR="003045FE">
        <w:rPr>
          <w:rFonts w:ascii="Calibri" w:hAnsi="Calibri"/>
          <w:b/>
          <w:sz w:val="21"/>
          <w:szCs w:val="21"/>
          <w:lang w:val="uk-UA"/>
        </w:rPr>
        <w:t>4</w:t>
      </w:r>
      <w:r>
        <w:rPr>
          <w:rFonts w:ascii="Calibri" w:hAnsi="Calibri"/>
          <w:b/>
          <w:sz w:val="21"/>
          <w:szCs w:val="21"/>
          <w:lang w:val="uk-UA"/>
        </w:rPr>
        <w:t>.</w:t>
      </w:r>
      <w:r>
        <w:rPr>
          <w:rFonts w:ascii="Calibri" w:hAnsi="Calibri"/>
          <w:b/>
          <w:sz w:val="21"/>
          <w:szCs w:val="21"/>
        </w:rPr>
        <w:t>04</w:t>
      </w:r>
      <w:r>
        <w:rPr>
          <w:rFonts w:ascii="Calibri" w:hAnsi="Calibri"/>
          <w:b/>
          <w:sz w:val="21"/>
          <w:szCs w:val="21"/>
          <w:lang w:val="uk-UA"/>
        </w:rPr>
        <w:t>.202</w:t>
      </w:r>
      <w:r w:rsidRPr="009F3C81">
        <w:rPr>
          <w:rFonts w:ascii="Calibri" w:hAnsi="Calibri"/>
          <w:b/>
          <w:sz w:val="21"/>
          <w:szCs w:val="21"/>
        </w:rPr>
        <w:t>3</w:t>
      </w:r>
    </w:p>
    <w:p w:rsidR="0045069A" w:rsidRPr="00320CDF" w:rsidRDefault="0045069A" w:rsidP="0045069A">
      <w:pPr>
        <w:jc w:val="center"/>
        <w:rPr>
          <w:rFonts w:ascii="Calibri" w:hAnsi="Calibri"/>
          <w:b/>
          <w:sz w:val="21"/>
          <w:szCs w:val="21"/>
          <w:lang w:val="uk-UA"/>
        </w:rPr>
      </w:pPr>
    </w:p>
    <w:p w:rsidR="0045069A" w:rsidRPr="00F45EA2" w:rsidRDefault="0045069A" w:rsidP="0045069A">
      <w:pPr>
        <w:jc w:val="center"/>
        <w:rPr>
          <w:rFonts w:ascii="Calibri" w:hAnsi="Calibri"/>
          <w:b/>
          <w:lang w:val="uk-UA"/>
        </w:rPr>
      </w:pPr>
      <w:r w:rsidRPr="00D215D7">
        <w:rPr>
          <w:rFonts w:ascii="Calibri" w:hAnsi="Calibri"/>
          <w:b/>
          <w:lang w:val="uk-UA"/>
        </w:rPr>
        <w:t>ЗАПИТ НА ЦІНОВУ ПРОПОЗИЦІЮ  № RF</w:t>
      </w:r>
      <w:r w:rsidRPr="00D215D7">
        <w:rPr>
          <w:rFonts w:ascii="Calibri" w:hAnsi="Calibri"/>
          <w:b/>
          <w:lang w:val="en-US"/>
        </w:rPr>
        <w:t>Q</w:t>
      </w:r>
      <w:r w:rsidRPr="00D215D7">
        <w:rPr>
          <w:rFonts w:ascii="Calibri" w:hAnsi="Calibri"/>
          <w:b/>
          <w:lang w:val="uk-UA"/>
        </w:rPr>
        <w:t xml:space="preserve">  </w:t>
      </w:r>
      <w:r w:rsidR="00F45EA2">
        <w:rPr>
          <w:rFonts w:ascii="Calibri" w:hAnsi="Calibri"/>
          <w:b/>
          <w:lang w:val="uk-UA"/>
        </w:rPr>
        <w:t>2023-</w:t>
      </w:r>
      <w:r w:rsidR="003045FE">
        <w:rPr>
          <w:rFonts w:ascii="Calibri" w:hAnsi="Calibri"/>
          <w:b/>
          <w:lang w:val="en-US"/>
        </w:rPr>
        <w:t>INS</w:t>
      </w:r>
      <w:r w:rsidR="00F45EA2">
        <w:rPr>
          <w:rFonts w:ascii="Calibri" w:hAnsi="Calibri"/>
          <w:b/>
          <w:lang w:val="uk-UA"/>
        </w:rPr>
        <w:t>/12</w:t>
      </w:r>
    </w:p>
    <w:p w:rsidR="0045069A" w:rsidRPr="00DB1AC9" w:rsidRDefault="0045069A" w:rsidP="0045069A">
      <w:pPr>
        <w:jc w:val="center"/>
        <w:rPr>
          <w:rFonts w:ascii="Calibri" w:hAnsi="Calibri"/>
          <w:b/>
          <w:lang w:val="uk-UA"/>
        </w:rPr>
      </w:pPr>
      <w:r w:rsidRPr="00D215D7">
        <w:rPr>
          <w:rFonts w:ascii="Calibri" w:hAnsi="Calibri"/>
          <w:b/>
          <w:lang w:val="uk-UA"/>
        </w:rPr>
        <w:t xml:space="preserve">із надання </w:t>
      </w:r>
      <w:r w:rsidR="00DB1AC9">
        <w:rPr>
          <w:rFonts w:ascii="Calibri" w:hAnsi="Calibri"/>
          <w:b/>
          <w:lang w:val="uk-UA"/>
        </w:rPr>
        <w:t>послуги страхування автомобіля</w:t>
      </w:r>
      <w:r w:rsidR="00C12047">
        <w:rPr>
          <w:rFonts w:ascii="Calibri" w:hAnsi="Calibri"/>
          <w:b/>
          <w:lang w:val="uk-UA"/>
        </w:rPr>
        <w:t>.</w:t>
      </w:r>
    </w:p>
    <w:p w:rsidR="0045069A" w:rsidRPr="00D215D7" w:rsidRDefault="0045069A" w:rsidP="0045069A">
      <w:pPr>
        <w:jc w:val="center"/>
        <w:rPr>
          <w:rFonts w:ascii="Calibri" w:hAnsi="Calibri"/>
          <w:bCs/>
          <w:lang w:val="uk-UA"/>
        </w:rPr>
      </w:pPr>
      <w:r w:rsidRPr="00D215D7">
        <w:rPr>
          <w:rFonts w:ascii="Calibri" w:hAnsi="Calibri"/>
          <w:bCs/>
          <w:lang w:val="uk-UA"/>
        </w:rPr>
        <w:t>в рамках проекту "Захист внутрішньо переміщених осіб в Закарпатській, Чернівецькій, Львівській та Івано-Франківській областях".</w:t>
      </w:r>
    </w:p>
    <w:p w:rsidR="0045069A" w:rsidRPr="00D215D7" w:rsidRDefault="0045069A" w:rsidP="0045069A">
      <w:pPr>
        <w:jc w:val="center"/>
        <w:rPr>
          <w:rFonts w:ascii="Calibri" w:hAnsi="Calibri"/>
          <w:b/>
          <w:lang w:val="uk-UA"/>
        </w:rPr>
      </w:pPr>
      <w:r w:rsidRPr="00D215D7">
        <w:rPr>
          <w:rFonts w:ascii="Calibri" w:hAnsi="Calibri"/>
          <w:b/>
          <w:lang w:val="uk-UA"/>
        </w:rPr>
        <w:t>ДАТА І ЧАС ПРОВЕДЕННЯ ТА ЗАКІНЧЕННЯ ПРИЙНЯТТЯ ПРОПОЗИЦІЙ:</w:t>
      </w:r>
    </w:p>
    <w:p w:rsidR="0045069A" w:rsidRPr="00D215D7" w:rsidRDefault="0045069A" w:rsidP="0045069A">
      <w:pPr>
        <w:jc w:val="center"/>
        <w:rPr>
          <w:rFonts w:ascii="Calibri" w:hAnsi="Calibri"/>
          <w:b/>
          <w:lang w:val="uk-UA"/>
        </w:rPr>
      </w:pPr>
      <w:r w:rsidRPr="00D215D7">
        <w:rPr>
          <w:rFonts w:ascii="Calibri" w:hAnsi="Calibri"/>
          <w:b/>
          <w:lang w:val="uk-UA"/>
        </w:rPr>
        <w:t xml:space="preserve"> </w:t>
      </w:r>
      <w:r w:rsidR="00120AA2">
        <w:rPr>
          <w:rFonts w:ascii="Calibri" w:hAnsi="Calibri"/>
          <w:b/>
          <w:lang w:val="uk-UA"/>
        </w:rPr>
        <w:t>21</w:t>
      </w:r>
      <w:r w:rsidRPr="00D215D7">
        <w:rPr>
          <w:rFonts w:ascii="Calibri" w:hAnsi="Calibri"/>
          <w:b/>
          <w:lang w:val="uk-UA"/>
        </w:rPr>
        <w:t>/</w:t>
      </w:r>
      <w:r w:rsidR="00120AA2">
        <w:rPr>
          <w:rFonts w:ascii="Calibri" w:hAnsi="Calibri"/>
          <w:b/>
          <w:lang w:val="uk-UA"/>
        </w:rPr>
        <w:t>12</w:t>
      </w:r>
      <w:r>
        <w:rPr>
          <w:rFonts w:ascii="Calibri" w:hAnsi="Calibri"/>
          <w:b/>
          <w:lang w:val="uk-UA"/>
        </w:rPr>
        <w:t>/2023</w:t>
      </w:r>
      <w:r w:rsidRPr="00D215D7">
        <w:rPr>
          <w:rFonts w:ascii="Calibri" w:hAnsi="Calibri"/>
          <w:b/>
          <w:lang w:val="uk-UA"/>
        </w:rPr>
        <w:t>–</w:t>
      </w:r>
      <w:r w:rsidR="003045FE">
        <w:rPr>
          <w:rFonts w:ascii="Calibri" w:hAnsi="Calibri"/>
          <w:b/>
          <w:lang w:val="uk-UA"/>
        </w:rPr>
        <w:t>2</w:t>
      </w:r>
      <w:r w:rsidR="00120AA2">
        <w:rPr>
          <w:rFonts w:ascii="Calibri" w:hAnsi="Calibri"/>
          <w:b/>
          <w:lang w:val="uk-UA"/>
        </w:rPr>
        <w:t>8</w:t>
      </w:r>
      <w:r w:rsidRPr="00D215D7">
        <w:rPr>
          <w:rFonts w:ascii="Calibri" w:hAnsi="Calibri"/>
          <w:b/>
          <w:lang w:val="uk-UA"/>
        </w:rPr>
        <w:t>/</w:t>
      </w:r>
      <w:r w:rsidR="00120AA2">
        <w:rPr>
          <w:rFonts w:ascii="Calibri" w:hAnsi="Calibri"/>
          <w:b/>
          <w:lang w:val="uk-UA"/>
        </w:rPr>
        <w:t>12</w:t>
      </w:r>
      <w:r>
        <w:rPr>
          <w:rFonts w:ascii="Calibri" w:hAnsi="Calibri"/>
          <w:b/>
          <w:lang w:val="uk-UA"/>
        </w:rPr>
        <w:t>/2023</w:t>
      </w:r>
      <w:r w:rsidRPr="00D215D7">
        <w:rPr>
          <w:rFonts w:ascii="Calibri" w:hAnsi="Calibri"/>
          <w:b/>
          <w:lang w:val="uk-UA"/>
        </w:rPr>
        <w:t xml:space="preserve">  1</w:t>
      </w:r>
      <w:r w:rsidR="000A2FB8" w:rsidRPr="009F3192">
        <w:rPr>
          <w:rFonts w:ascii="Calibri" w:hAnsi="Calibri"/>
          <w:b/>
          <w:lang w:val="uk-UA"/>
        </w:rPr>
        <w:t>0</w:t>
      </w:r>
      <w:r w:rsidRPr="00D215D7">
        <w:rPr>
          <w:rFonts w:ascii="Calibri" w:hAnsi="Calibri"/>
          <w:b/>
          <w:lang w:val="uk-UA"/>
        </w:rPr>
        <w:t xml:space="preserve">:00 </w:t>
      </w:r>
      <w:proofErr w:type="spellStart"/>
      <w:r w:rsidRPr="00D215D7">
        <w:rPr>
          <w:rFonts w:ascii="Calibri" w:hAnsi="Calibri"/>
          <w:b/>
          <w:lang w:val="uk-UA"/>
        </w:rPr>
        <w:t>київ</w:t>
      </w:r>
      <w:proofErr w:type="spellEnd"/>
      <w:r w:rsidRPr="00D215D7">
        <w:rPr>
          <w:rFonts w:ascii="Calibri" w:hAnsi="Calibri"/>
          <w:b/>
          <w:lang w:val="uk-UA"/>
        </w:rPr>
        <w:t>., час</w:t>
      </w:r>
    </w:p>
    <w:p w:rsidR="0045069A" w:rsidRDefault="0045069A" w:rsidP="0045069A">
      <w:pPr>
        <w:jc w:val="center"/>
        <w:rPr>
          <w:rFonts w:ascii="Calibri" w:hAnsi="Calibri"/>
          <w:b/>
          <w:sz w:val="21"/>
          <w:szCs w:val="21"/>
          <w:lang w:val="uk-UA"/>
        </w:rPr>
      </w:pPr>
    </w:p>
    <w:p w:rsidR="0045069A" w:rsidRPr="00504ED7" w:rsidRDefault="0045069A" w:rsidP="0045069A">
      <w:pPr>
        <w:rPr>
          <w:rFonts w:ascii="Calibri" w:hAnsi="Calibri"/>
          <w:b/>
          <w:sz w:val="21"/>
          <w:szCs w:val="21"/>
          <w:u w:val="single"/>
          <w:lang w:val="uk-UA"/>
        </w:rPr>
      </w:pPr>
      <w:r w:rsidRPr="00504ED7">
        <w:rPr>
          <w:rFonts w:ascii="Calibri" w:hAnsi="Calibri"/>
          <w:b/>
          <w:sz w:val="21"/>
          <w:szCs w:val="21"/>
          <w:u w:val="single"/>
          <w:lang w:val="uk-UA"/>
        </w:rPr>
        <w:t>1.ПОТРЕБИ</w:t>
      </w:r>
    </w:p>
    <w:p w:rsidR="0045069A" w:rsidRPr="00504ED7" w:rsidRDefault="0045069A" w:rsidP="009F3192">
      <w:pPr>
        <w:rPr>
          <w:rFonts w:ascii="Calibri" w:hAnsi="Calibri"/>
          <w:b/>
          <w:sz w:val="21"/>
          <w:szCs w:val="21"/>
          <w:u w:val="single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 xml:space="preserve">МФОЗНС "Регіон Карпат" </w:t>
      </w:r>
      <w:proofErr w:type="spellStart"/>
      <w:r w:rsidRPr="00504ED7">
        <w:rPr>
          <w:rFonts w:ascii="Calibri" w:hAnsi="Calibri"/>
          <w:bCs/>
          <w:sz w:val="21"/>
          <w:szCs w:val="21"/>
          <w:lang w:val="uk-UA"/>
        </w:rPr>
        <w:t>Neeka</w:t>
      </w:r>
      <w:proofErr w:type="spellEnd"/>
      <w:r w:rsidRPr="00504ED7">
        <w:rPr>
          <w:rFonts w:ascii="Calibri" w:hAnsi="Calibri"/>
          <w:bCs/>
          <w:sz w:val="21"/>
          <w:szCs w:val="21"/>
          <w:lang w:val="uk-UA"/>
        </w:rPr>
        <w:t xml:space="preserve"> запрошує кваліфікованих організацій , </w:t>
      </w:r>
      <w:r>
        <w:rPr>
          <w:rFonts w:ascii="Calibri" w:hAnsi="Calibri"/>
          <w:bCs/>
          <w:sz w:val="21"/>
          <w:szCs w:val="21"/>
          <w:lang w:val="uk-UA"/>
        </w:rPr>
        <w:t xml:space="preserve">ФОП, </w:t>
      </w:r>
      <w:r w:rsidRPr="00504ED7">
        <w:rPr>
          <w:rFonts w:ascii="Calibri" w:hAnsi="Calibri"/>
          <w:bCs/>
          <w:sz w:val="21"/>
          <w:szCs w:val="21"/>
          <w:lang w:val="uk-UA"/>
        </w:rPr>
        <w:t xml:space="preserve"> прийняти </w:t>
      </w:r>
      <w:r w:rsidRPr="00A94692">
        <w:rPr>
          <w:rFonts w:ascii="Calibri" w:hAnsi="Calibri"/>
          <w:bCs/>
          <w:sz w:val="21"/>
          <w:szCs w:val="21"/>
          <w:lang w:val="uk-UA"/>
        </w:rPr>
        <w:t xml:space="preserve">участь у тендері </w:t>
      </w:r>
      <w:r w:rsidRPr="00605B86">
        <w:rPr>
          <w:rFonts w:ascii="Calibri" w:hAnsi="Calibri"/>
          <w:bCs/>
          <w:sz w:val="21"/>
          <w:szCs w:val="21"/>
          <w:lang w:val="uk-UA"/>
        </w:rPr>
        <w:t xml:space="preserve"> </w:t>
      </w:r>
      <w:r w:rsidRPr="00B327B4">
        <w:rPr>
          <w:rFonts w:ascii="Calibri" w:hAnsi="Calibri"/>
          <w:bCs/>
          <w:sz w:val="21"/>
          <w:szCs w:val="21"/>
          <w:lang w:val="uk-UA"/>
        </w:rPr>
        <w:t xml:space="preserve">із надання </w:t>
      </w:r>
      <w:r w:rsidR="009F3192">
        <w:rPr>
          <w:rFonts w:ascii="Calibri" w:hAnsi="Calibri"/>
          <w:bCs/>
          <w:sz w:val="21"/>
          <w:szCs w:val="21"/>
          <w:lang w:val="uk-UA"/>
        </w:rPr>
        <w:t>послуги страхування автомобіля</w:t>
      </w:r>
      <w:r w:rsidR="00217CB8">
        <w:rPr>
          <w:rFonts w:ascii="Calibri" w:hAnsi="Calibri"/>
          <w:bCs/>
          <w:sz w:val="21"/>
          <w:szCs w:val="21"/>
          <w:lang w:val="uk-UA"/>
        </w:rPr>
        <w:t>.</w:t>
      </w:r>
    </w:p>
    <w:p w:rsidR="0045069A" w:rsidRPr="00504ED7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>Запит на цінову пропозицію</w:t>
      </w:r>
      <w:r>
        <w:rPr>
          <w:rFonts w:ascii="Calibri" w:hAnsi="Calibri"/>
          <w:bCs/>
          <w:sz w:val="21"/>
          <w:szCs w:val="21"/>
          <w:lang w:val="uk-UA"/>
        </w:rPr>
        <w:t>(ЗЦП)</w:t>
      </w:r>
    </w:p>
    <w:p w:rsidR="0045069A" w:rsidRPr="00504ED7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  <w:r>
        <w:rPr>
          <w:rFonts w:ascii="Calibri" w:hAnsi="Calibri"/>
          <w:bCs/>
          <w:sz w:val="21"/>
          <w:szCs w:val="21"/>
          <w:lang w:val="uk-UA"/>
        </w:rPr>
        <w:t>Додаток А- Специфікація</w:t>
      </w:r>
      <w:r w:rsidR="00120AA2">
        <w:rPr>
          <w:rFonts w:ascii="Calibri" w:hAnsi="Calibri"/>
          <w:bCs/>
          <w:sz w:val="21"/>
          <w:szCs w:val="21"/>
          <w:lang w:val="uk-UA"/>
        </w:rPr>
        <w:t>(Лот1, Лот2,Лот3,Лот 4,Лот 5)</w:t>
      </w:r>
      <w:bookmarkStart w:id="0" w:name="_GoBack"/>
      <w:bookmarkEnd w:id="0"/>
    </w:p>
    <w:p w:rsidR="0045069A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  <w:r>
        <w:rPr>
          <w:rFonts w:ascii="Calibri" w:hAnsi="Calibri"/>
          <w:bCs/>
          <w:sz w:val="21"/>
          <w:szCs w:val="21"/>
          <w:lang w:val="uk-UA"/>
        </w:rPr>
        <w:t>Додаток В</w:t>
      </w:r>
      <w:r w:rsidRPr="00504ED7">
        <w:rPr>
          <w:rFonts w:ascii="Calibri" w:hAnsi="Calibri"/>
          <w:bCs/>
          <w:sz w:val="21"/>
          <w:szCs w:val="21"/>
          <w:lang w:val="uk-UA"/>
        </w:rPr>
        <w:t xml:space="preserve"> –</w:t>
      </w:r>
      <w:r>
        <w:rPr>
          <w:rFonts w:ascii="Calibri" w:hAnsi="Calibri"/>
          <w:bCs/>
          <w:sz w:val="21"/>
          <w:szCs w:val="21"/>
          <w:lang w:val="uk-UA"/>
        </w:rPr>
        <w:t>Форма цінової пропозиції</w:t>
      </w:r>
    </w:p>
    <w:p w:rsidR="0045069A" w:rsidRPr="00504ED7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  <w:r>
        <w:rPr>
          <w:rFonts w:ascii="Calibri" w:hAnsi="Calibri"/>
          <w:bCs/>
          <w:sz w:val="21"/>
          <w:szCs w:val="21"/>
          <w:lang w:val="uk-UA"/>
        </w:rPr>
        <w:t xml:space="preserve">Додаток С - </w:t>
      </w:r>
      <w:r w:rsidRPr="00504ED7">
        <w:rPr>
          <w:rFonts w:ascii="Calibri" w:hAnsi="Calibri"/>
          <w:bCs/>
          <w:sz w:val="21"/>
          <w:szCs w:val="21"/>
          <w:lang w:val="uk-UA"/>
        </w:rPr>
        <w:t>Реєстраційна форма учасника</w:t>
      </w:r>
    </w:p>
    <w:p w:rsidR="0045069A" w:rsidRPr="00504ED7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 xml:space="preserve">Додаток D -Загальні умови договорів МФОЗНС "Регіон Карпат" </w:t>
      </w:r>
      <w:proofErr w:type="spellStart"/>
      <w:r w:rsidRPr="00504ED7">
        <w:rPr>
          <w:rFonts w:ascii="Calibri" w:hAnsi="Calibri"/>
          <w:bCs/>
          <w:sz w:val="21"/>
          <w:szCs w:val="21"/>
          <w:lang w:val="uk-UA"/>
        </w:rPr>
        <w:t>Neeka</w:t>
      </w:r>
      <w:proofErr w:type="spellEnd"/>
      <w:r w:rsidRPr="00504ED7">
        <w:rPr>
          <w:rFonts w:ascii="Calibri" w:hAnsi="Calibri"/>
          <w:bCs/>
          <w:sz w:val="21"/>
          <w:szCs w:val="21"/>
          <w:lang w:val="uk-UA"/>
        </w:rPr>
        <w:t>.</w:t>
      </w:r>
    </w:p>
    <w:p w:rsidR="0045069A" w:rsidRPr="00504ED7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  <w:r w:rsidRPr="00556A5D">
        <w:rPr>
          <w:rFonts w:ascii="Calibri" w:hAnsi="Calibri"/>
          <w:b/>
          <w:sz w:val="21"/>
          <w:szCs w:val="21"/>
          <w:lang w:val="uk-UA"/>
        </w:rPr>
        <w:t>ВАЖЛИВО:</w:t>
      </w:r>
      <w:r w:rsidRPr="00504ED7">
        <w:rPr>
          <w:rFonts w:ascii="Calibri" w:hAnsi="Calibri"/>
          <w:bCs/>
          <w:sz w:val="21"/>
          <w:szCs w:val="21"/>
          <w:lang w:val="uk-UA"/>
        </w:rPr>
        <w:t xml:space="preserve"> Точні технічні характеристики та умов</w:t>
      </w:r>
      <w:r>
        <w:rPr>
          <w:rFonts w:ascii="Calibri" w:hAnsi="Calibri"/>
          <w:bCs/>
          <w:sz w:val="21"/>
          <w:szCs w:val="21"/>
          <w:lang w:val="uk-UA"/>
        </w:rPr>
        <w:t>и</w:t>
      </w:r>
      <w:r w:rsidRPr="00504ED7">
        <w:rPr>
          <w:rFonts w:ascii="Calibri" w:hAnsi="Calibri"/>
          <w:bCs/>
          <w:sz w:val="21"/>
          <w:szCs w:val="21"/>
          <w:lang w:val="uk-UA"/>
        </w:rPr>
        <w:t xml:space="preserve"> наведені у </w:t>
      </w:r>
      <w:r>
        <w:rPr>
          <w:rFonts w:ascii="Calibri" w:hAnsi="Calibri"/>
          <w:bCs/>
          <w:sz w:val="21"/>
          <w:szCs w:val="21"/>
          <w:lang w:val="uk-UA"/>
        </w:rPr>
        <w:t>Технічному завданні(Специфікації)</w:t>
      </w:r>
      <w:r w:rsidRPr="00504ED7">
        <w:rPr>
          <w:rFonts w:ascii="Calibri" w:hAnsi="Calibri"/>
          <w:bCs/>
          <w:sz w:val="21"/>
          <w:szCs w:val="21"/>
          <w:lang w:val="uk-UA"/>
        </w:rPr>
        <w:t xml:space="preserve"> до цього документа.</w:t>
      </w:r>
      <w:r>
        <w:rPr>
          <w:rFonts w:ascii="Calibri" w:hAnsi="Calibri"/>
          <w:bCs/>
          <w:sz w:val="21"/>
          <w:szCs w:val="21"/>
          <w:lang w:val="uk-UA"/>
        </w:rPr>
        <w:t xml:space="preserve"> </w:t>
      </w:r>
    </w:p>
    <w:p w:rsidR="0045069A" w:rsidRPr="0045069A" w:rsidRDefault="0045069A" w:rsidP="0045069A">
      <w:pPr>
        <w:rPr>
          <w:rFonts w:ascii="Calibri" w:hAnsi="Calibri"/>
          <w:b/>
          <w:sz w:val="21"/>
          <w:szCs w:val="21"/>
          <w:u w:val="single"/>
        </w:rPr>
      </w:pPr>
      <w:r w:rsidRPr="00504ED7">
        <w:rPr>
          <w:rFonts w:ascii="Calibri" w:hAnsi="Calibri"/>
          <w:b/>
          <w:sz w:val="21"/>
          <w:szCs w:val="21"/>
          <w:u w:val="single"/>
          <w:lang w:val="uk-UA"/>
        </w:rPr>
        <w:t>3.СКЛАД ЗЦП</w:t>
      </w:r>
    </w:p>
    <w:p w:rsidR="0045069A" w:rsidRPr="00504ED7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 xml:space="preserve">В разі погодження з вимогами викладеними у </w:t>
      </w:r>
      <w:r w:rsidRPr="00556A5D">
        <w:rPr>
          <w:rFonts w:ascii="Calibri" w:hAnsi="Calibri"/>
          <w:bCs/>
          <w:sz w:val="21"/>
          <w:szCs w:val="21"/>
          <w:lang w:val="uk-UA"/>
        </w:rPr>
        <w:t>Специфікації</w:t>
      </w:r>
      <w:r>
        <w:rPr>
          <w:rFonts w:ascii="Calibri" w:hAnsi="Calibri"/>
          <w:bCs/>
          <w:sz w:val="21"/>
          <w:szCs w:val="21"/>
          <w:lang w:val="uk-UA"/>
        </w:rPr>
        <w:t xml:space="preserve">(Додаток А) </w:t>
      </w:r>
      <w:r w:rsidRPr="00504ED7">
        <w:rPr>
          <w:rFonts w:ascii="Calibri" w:hAnsi="Calibri"/>
          <w:bCs/>
          <w:sz w:val="21"/>
          <w:szCs w:val="21"/>
          <w:lang w:val="uk-UA"/>
        </w:rPr>
        <w:t>та Загальними умовами договору  МФОЗНС "</w:t>
      </w:r>
      <w:r>
        <w:rPr>
          <w:rFonts w:ascii="Calibri" w:hAnsi="Calibri"/>
          <w:bCs/>
          <w:sz w:val="21"/>
          <w:szCs w:val="21"/>
          <w:lang w:val="uk-UA"/>
        </w:rPr>
        <w:t xml:space="preserve">Регіон Карпат" </w:t>
      </w:r>
      <w:proofErr w:type="spellStart"/>
      <w:r>
        <w:rPr>
          <w:rFonts w:ascii="Calibri" w:hAnsi="Calibri"/>
          <w:bCs/>
          <w:sz w:val="21"/>
          <w:szCs w:val="21"/>
          <w:lang w:val="uk-UA"/>
        </w:rPr>
        <w:t>Neeka</w:t>
      </w:r>
      <w:proofErr w:type="spellEnd"/>
      <w:r>
        <w:rPr>
          <w:rFonts w:ascii="Calibri" w:hAnsi="Calibri"/>
          <w:bCs/>
          <w:sz w:val="21"/>
          <w:szCs w:val="21"/>
          <w:lang w:val="uk-UA"/>
        </w:rPr>
        <w:t xml:space="preserve">  (Додаток Д</w:t>
      </w:r>
      <w:r w:rsidRPr="00504ED7">
        <w:rPr>
          <w:rFonts w:ascii="Calibri" w:hAnsi="Calibri"/>
          <w:bCs/>
          <w:sz w:val="21"/>
          <w:szCs w:val="21"/>
          <w:lang w:val="uk-UA"/>
        </w:rPr>
        <w:t>) до цього тендеру, учасник тендеру може надати пропозицію.</w:t>
      </w:r>
    </w:p>
    <w:p w:rsidR="0045069A" w:rsidRPr="00504ED7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>Цінова пропозиція повинна надати наступну інформацію про ціну (з ПДВ):</w:t>
      </w:r>
    </w:p>
    <w:p w:rsidR="0045069A" w:rsidRPr="00504ED7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>Валюта: гривня.</w:t>
      </w:r>
    </w:p>
    <w:p w:rsidR="0045069A" w:rsidRPr="00504ED7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 xml:space="preserve">Вартість </w:t>
      </w:r>
      <w:r>
        <w:rPr>
          <w:rFonts w:ascii="Calibri" w:hAnsi="Calibri"/>
          <w:bCs/>
          <w:sz w:val="21"/>
          <w:szCs w:val="21"/>
          <w:lang w:val="uk-UA"/>
        </w:rPr>
        <w:t xml:space="preserve">= ціна за місяць оренди </w:t>
      </w:r>
    </w:p>
    <w:p w:rsidR="0045069A" w:rsidRPr="00504ED7" w:rsidRDefault="0045069A" w:rsidP="0045069A">
      <w:pPr>
        <w:rPr>
          <w:rFonts w:ascii="Calibri" w:hAnsi="Calibri"/>
          <w:b/>
          <w:sz w:val="21"/>
          <w:szCs w:val="21"/>
          <w:u w:val="single"/>
          <w:lang w:val="uk-UA"/>
        </w:rPr>
      </w:pPr>
      <w:r w:rsidRPr="00504ED7">
        <w:rPr>
          <w:rFonts w:ascii="Calibri" w:hAnsi="Calibri"/>
          <w:b/>
          <w:sz w:val="21"/>
          <w:szCs w:val="21"/>
          <w:u w:val="single"/>
          <w:lang w:val="uk-UA"/>
        </w:rPr>
        <w:t>Разом з пропозицією постачальник повинен надати копії наступних документів:</w:t>
      </w:r>
    </w:p>
    <w:p w:rsidR="0045069A" w:rsidRPr="00504ED7" w:rsidRDefault="0045069A" w:rsidP="0045069A">
      <w:pPr>
        <w:ind w:firstLine="709"/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>-</w:t>
      </w:r>
      <w:r>
        <w:rPr>
          <w:rFonts w:ascii="Calibri" w:hAnsi="Calibri"/>
          <w:bCs/>
          <w:sz w:val="21"/>
          <w:szCs w:val="21"/>
          <w:lang w:val="uk-UA"/>
        </w:rPr>
        <w:t>Підтверджуючи документи на право власності об’єкта закупівлі</w:t>
      </w:r>
    </w:p>
    <w:p w:rsidR="0045069A" w:rsidRPr="00504ED7" w:rsidRDefault="0045069A" w:rsidP="0045069A">
      <w:pPr>
        <w:ind w:left="709"/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>-</w:t>
      </w:r>
      <w:r w:rsidRPr="006509F3">
        <w:rPr>
          <w:rFonts w:ascii="Calibri" w:hAnsi="Calibri"/>
          <w:bCs/>
          <w:sz w:val="21"/>
          <w:szCs w:val="21"/>
          <w:lang w:val="uk-UA"/>
        </w:rPr>
        <w:t>Постачальник може бути як ФО або  зареєстрований як  юридична особа, або ФОП відповідно до діючого законодавства України.</w:t>
      </w:r>
      <w:r w:rsidRPr="00504ED7">
        <w:rPr>
          <w:rFonts w:ascii="Calibri" w:hAnsi="Calibri"/>
          <w:bCs/>
          <w:sz w:val="21"/>
          <w:szCs w:val="21"/>
          <w:lang w:val="uk-UA"/>
        </w:rPr>
        <w:t>;</w:t>
      </w:r>
    </w:p>
    <w:p w:rsidR="0045069A" w:rsidRPr="00504ED7" w:rsidRDefault="0045069A" w:rsidP="0045069A">
      <w:pPr>
        <w:ind w:left="709"/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>-Довідку з Єдиного державного реєстру юридичних осіб, фізичних осіб-підприємців та громадських формувань з зазначеним кодом згідно Класифікатору видів економічної діяльності (КВЕД), який дає право здійснювати відповідну діяльність.</w:t>
      </w:r>
    </w:p>
    <w:p w:rsidR="0045069A" w:rsidRPr="00504ED7" w:rsidRDefault="0045069A" w:rsidP="0045069A">
      <w:pPr>
        <w:rPr>
          <w:rFonts w:ascii="Calibri" w:hAnsi="Calibri"/>
          <w:b/>
          <w:sz w:val="21"/>
          <w:szCs w:val="21"/>
          <w:u w:val="single"/>
          <w:lang w:val="uk-UA"/>
        </w:rPr>
      </w:pPr>
      <w:r w:rsidRPr="00504ED7">
        <w:rPr>
          <w:rFonts w:ascii="Calibri" w:hAnsi="Calibri"/>
          <w:b/>
          <w:sz w:val="21"/>
          <w:szCs w:val="21"/>
          <w:u w:val="single"/>
          <w:lang w:val="uk-UA"/>
        </w:rPr>
        <w:t>4.ПОДАННЯ ЗЦП:</w:t>
      </w:r>
    </w:p>
    <w:p w:rsidR="0045069A" w:rsidRPr="00842B10" w:rsidRDefault="0045069A" w:rsidP="0045069A">
      <w:pPr>
        <w:rPr>
          <w:rFonts w:ascii="Calibri" w:hAnsi="Calibri"/>
          <w:b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>Цінова пропозиція разом з заповненою Реєстраційно</w:t>
      </w:r>
      <w:r>
        <w:rPr>
          <w:rFonts w:ascii="Calibri" w:hAnsi="Calibri"/>
          <w:bCs/>
          <w:sz w:val="21"/>
          <w:szCs w:val="21"/>
          <w:lang w:val="uk-UA"/>
        </w:rPr>
        <w:t>ю формою та копіями запитуваних</w:t>
      </w:r>
      <w:r w:rsidRPr="00504ED7">
        <w:rPr>
          <w:rFonts w:ascii="Calibri" w:hAnsi="Calibri"/>
          <w:bCs/>
          <w:sz w:val="21"/>
          <w:szCs w:val="21"/>
          <w:lang w:val="uk-UA"/>
        </w:rPr>
        <w:t xml:space="preserve"> документів повинна бути</w:t>
      </w:r>
      <w:r>
        <w:rPr>
          <w:rFonts w:ascii="Calibri" w:hAnsi="Calibri"/>
          <w:bCs/>
          <w:sz w:val="21"/>
          <w:szCs w:val="21"/>
          <w:lang w:val="uk-UA"/>
        </w:rPr>
        <w:t xml:space="preserve"> подана </w:t>
      </w:r>
      <w:r w:rsidR="000A2FB8">
        <w:rPr>
          <w:rFonts w:ascii="Calibri" w:hAnsi="Calibri"/>
          <w:b/>
          <w:sz w:val="21"/>
          <w:szCs w:val="21"/>
          <w:lang w:val="uk-UA"/>
        </w:rPr>
        <w:t>не пізніше 10</w:t>
      </w:r>
      <w:r w:rsidR="00120AA2">
        <w:rPr>
          <w:rFonts w:ascii="Calibri" w:hAnsi="Calibri"/>
          <w:b/>
          <w:sz w:val="21"/>
          <w:szCs w:val="21"/>
          <w:lang w:val="uk-UA"/>
        </w:rPr>
        <w:t>:00 год. за київським  часом  28</w:t>
      </w:r>
      <w:r w:rsidR="00363CAF">
        <w:rPr>
          <w:rFonts w:ascii="Calibri" w:hAnsi="Calibri"/>
          <w:b/>
          <w:sz w:val="21"/>
          <w:szCs w:val="21"/>
          <w:lang w:val="uk-UA"/>
        </w:rPr>
        <w:t>/</w:t>
      </w:r>
      <w:r w:rsidR="00120AA2">
        <w:rPr>
          <w:rFonts w:ascii="Calibri" w:hAnsi="Calibri"/>
          <w:b/>
          <w:sz w:val="21"/>
          <w:szCs w:val="21"/>
          <w:lang w:val="uk-UA"/>
        </w:rPr>
        <w:t>12</w:t>
      </w:r>
      <w:r>
        <w:rPr>
          <w:rFonts w:ascii="Calibri" w:hAnsi="Calibri"/>
          <w:b/>
          <w:sz w:val="21"/>
          <w:szCs w:val="21"/>
          <w:lang w:val="uk-UA"/>
        </w:rPr>
        <w:t>/2023</w:t>
      </w:r>
      <w:r w:rsidRPr="00842B10">
        <w:rPr>
          <w:rFonts w:ascii="Calibri" w:hAnsi="Calibri"/>
          <w:b/>
          <w:sz w:val="21"/>
          <w:szCs w:val="21"/>
        </w:rPr>
        <w:t xml:space="preserve"> </w:t>
      </w:r>
      <w:r w:rsidRPr="00842B10">
        <w:rPr>
          <w:rFonts w:ascii="Calibri" w:hAnsi="Calibri"/>
          <w:b/>
          <w:sz w:val="21"/>
          <w:szCs w:val="21"/>
          <w:lang w:val="uk-UA"/>
        </w:rPr>
        <w:t>року шляхом:</w:t>
      </w:r>
    </w:p>
    <w:p w:rsidR="0045069A" w:rsidRDefault="0045069A" w:rsidP="0045069A">
      <w:pPr>
        <w:numPr>
          <w:ilvl w:val="0"/>
          <w:numId w:val="1"/>
        </w:numPr>
        <w:rPr>
          <w:rFonts w:ascii="Calibri" w:hAnsi="Calibri"/>
          <w:bCs/>
          <w:sz w:val="21"/>
          <w:szCs w:val="21"/>
          <w:lang w:val="uk-UA"/>
        </w:rPr>
      </w:pPr>
      <w:r>
        <w:rPr>
          <w:rFonts w:ascii="Calibri" w:hAnsi="Calibri"/>
          <w:bCs/>
          <w:sz w:val="21"/>
          <w:szCs w:val="21"/>
          <w:lang w:val="uk-UA"/>
        </w:rPr>
        <w:t xml:space="preserve">в  конвертах на поштову адресу </w:t>
      </w:r>
      <w:r w:rsidRPr="000569E0">
        <w:rPr>
          <w:rFonts w:ascii="Calibri" w:hAnsi="Calibri"/>
          <w:bCs/>
          <w:sz w:val="21"/>
          <w:szCs w:val="21"/>
          <w:lang w:val="uk-UA"/>
        </w:rPr>
        <w:t xml:space="preserve">м. Мукачево, вул. Мічуріна,3 </w:t>
      </w:r>
    </w:p>
    <w:p w:rsidR="0045069A" w:rsidRPr="000569E0" w:rsidRDefault="0045069A" w:rsidP="0045069A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sz w:val="21"/>
          <w:szCs w:val="21"/>
          <w:lang w:val="uk-UA"/>
        </w:rPr>
        <w:t xml:space="preserve">        2) або </w:t>
      </w:r>
      <w:r w:rsidRPr="00AB572F">
        <w:rPr>
          <w:rFonts w:ascii="Calibri" w:hAnsi="Calibri"/>
          <w:sz w:val="21"/>
          <w:szCs w:val="21"/>
          <w:lang w:val="uk-UA"/>
        </w:rPr>
        <w:t xml:space="preserve"> </w:t>
      </w:r>
      <w:r w:rsidRPr="000569E0">
        <w:rPr>
          <w:rFonts w:ascii="Calibri" w:hAnsi="Calibri"/>
          <w:sz w:val="21"/>
          <w:szCs w:val="21"/>
          <w:lang w:val="uk-UA"/>
        </w:rPr>
        <w:t xml:space="preserve">на </w:t>
      </w:r>
      <w:r w:rsidRPr="000569E0">
        <w:rPr>
          <w:rFonts w:ascii="Calibri" w:hAnsi="Calibri"/>
          <w:sz w:val="21"/>
          <w:szCs w:val="21"/>
          <w:lang w:val="en-US"/>
        </w:rPr>
        <w:t>email</w:t>
      </w:r>
      <w:r w:rsidRPr="000569E0">
        <w:rPr>
          <w:rFonts w:ascii="Calibri" w:hAnsi="Calibri"/>
          <w:sz w:val="21"/>
          <w:szCs w:val="21"/>
        </w:rPr>
        <w:t>:</w:t>
      </w:r>
      <w:r w:rsidRPr="000569E0">
        <w:rPr>
          <w:rFonts w:ascii="Calibri" w:hAnsi="Calibri"/>
          <w:sz w:val="21"/>
          <w:szCs w:val="21"/>
          <w:lang w:val="uk-UA"/>
        </w:rPr>
        <w:t xml:space="preserve"> </w:t>
      </w:r>
      <w:hyperlink r:id="rId6" w:history="1">
        <w:r w:rsidRPr="000E4968">
          <w:rPr>
            <w:rStyle w:val="a3"/>
            <w:b/>
            <w:sz w:val="20"/>
            <w:szCs w:val="20"/>
            <w:lang w:val="en-US"/>
          </w:rPr>
          <w:t>zakupka</w:t>
        </w:r>
        <w:r w:rsidRPr="000E4968">
          <w:rPr>
            <w:rStyle w:val="a3"/>
            <w:b/>
            <w:sz w:val="20"/>
            <w:szCs w:val="20"/>
            <w:lang w:val="uk-UA"/>
          </w:rPr>
          <w:t>@</w:t>
        </w:r>
        <w:r w:rsidRPr="000E4968">
          <w:rPr>
            <w:rStyle w:val="a3"/>
            <w:b/>
            <w:sz w:val="20"/>
            <w:szCs w:val="20"/>
            <w:lang w:val="en-US"/>
          </w:rPr>
          <w:t>neeka</w:t>
        </w:r>
        <w:r w:rsidRPr="000E4968">
          <w:rPr>
            <w:rStyle w:val="a3"/>
            <w:b/>
            <w:sz w:val="20"/>
            <w:szCs w:val="20"/>
            <w:lang w:val="uk-UA"/>
          </w:rPr>
          <w:t>.</w:t>
        </w:r>
        <w:r w:rsidRPr="000E4968">
          <w:rPr>
            <w:rStyle w:val="a3"/>
            <w:b/>
            <w:sz w:val="20"/>
            <w:szCs w:val="20"/>
            <w:lang w:val="en-US"/>
          </w:rPr>
          <w:t>org</w:t>
        </w:r>
      </w:hyperlink>
      <w:r>
        <w:rPr>
          <w:b/>
          <w:color w:val="000000"/>
          <w:sz w:val="20"/>
          <w:szCs w:val="20"/>
          <w:u w:val="single"/>
          <w:lang w:val="uk-UA"/>
        </w:rPr>
        <w:t xml:space="preserve"> в форматі </w:t>
      </w:r>
      <w:r>
        <w:rPr>
          <w:b/>
          <w:color w:val="000000"/>
          <w:sz w:val="20"/>
          <w:szCs w:val="20"/>
          <w:u w:val="single"/>
          <w:lang w:val="en-US"/>
        </w:rPr>
        <w:t>PDF</w:t>
      </w:r>
      <w:r w:rsidRPr="00BC2962">
        <w:rPr>
          <w:b/>
          <w:color w:val="000000"/>
          <w:sz w:val="20"/>
          <w:szCs w:val="20"/>
          <w:u w:val="single"/>
        </w:rPr>
        <w:t xml:space="preserve"> </w:t>
      </w:r>
      <w:r>
        <w:rPr>
          <w:b/>
          <w:color w:val="000000"/>
          <w:sz w:val="20"/>
          <w:szCs w:val="20"/>
          <w:u w:val="single"/>
          <w:lang w:val="en-US"/>
        </w:rPr>
        <w:t>a</w:t>
      </w:r>
      <w:r>
        <w:rPr>
          <w:b/>
          <w:color w:val="000000"/>
          <w:sz w:val="20"/>
          <w:szCs w:val="20"/>
          <w:u w:val="single"/>
          <w:lang w:val="uk-UA"/>
        </w:rPr>
        <w:t xml:space="preserve">бо </w:t>
      </w:r>
      <w:proofErr w:type="spellStart"/>
      <w:r>
        <w:rPr>
          <w:b/>
          <w:color w:val="000000"/>
          <w:sz w:val="20"/>
          <w:szCs w:val="20"/>
          <w:u w:val="single"/>
          <w:lang w:val="en-US"/>
        </w:rPr>
        <w:t>Exel</w:t>
      </w:r>
      <w:proofErr w:type="spellEnd"/>
    </w:p>
    <w:p w:rsidR="0045069A" w:rsidRPr="00504ED7" w:rsidRDefault="0045069A" w:rsidP="0045069A">
      <w:pPr>
        <w:rPr>
          <w:rFonts w:ascii="Calibri" w:hAnsi="Calibri"/>
          <w:b/>
          <w:i/>
          <w:iCs/>
          <w:sz w:val="21"/>
          <w:szCs w:val="21"/>
          <w:lang w:val="uk-UA"/>
        </w:rPr>
      </w:pPr>
      <w:r w:rsidRPr="00504ED7">
        <w:rPr>
          <w:rFonts w:ascii="Calibri" w:hAnsi="Calibri"/>
          <w:b/>
          <w:i/>
          <w:iCs/>
          <w:sz w:val="21"/>
          <w:szCs w:val="21"/>
          <w:lang w:val="uk-UA"/>
        </w:rPr>
        <w:t>Укажіть, будь ласка, у темі листа:</w:t>
      </w:r>
    </w:p>
    <w:p w:rsidR="0045069A" w:rsidRPr="00FB31D9" w:rsidRDefault="0045069A" w:rsidP="0045069A">
      <w:pPr>
        <w:ind w:firstLine="709"/>
        <w:rPr>
          <w:rFonts w:ascii="Calibri" w:hAnsi="Calibri"/>
          <w:b/>
          <w:bCs/>
          <w:sz w:val="21"/>
          <w:szCs w:val="21"/>
          <w:lang w:val="uk-UA"/>
        </w:rPr>
      </w:pPr>
      <w:r>
        <w:rPr>
          <w:rFonts w:ascii="Calibri" w:hAnsi="Calibri"/>
          <w:b/>
          <w:bCs/>
          <w:sz w:val="21"/>
          <w:szCs w:val="21"/>
          <w:lang w:val="uk-UA"/>
        </w:rPr>
        <w:t xml:space="preserve">RFQ  </w:t>
      </w:r>
      <w:r w:rsidR="00F45EA2">
        <w:rPr>
          <w:rFonts w:ascii="Calibri" w:hAnsi="Calibri"/>
          <w:b/>
          <w:bCs/>
          <w:sz w:val="21"/>
          <w:szCs w:val="21"/>
          <w:lang w:val="uk-UA"/>
        </w:rPr>
        <w:t>2023-</w:t>
      </w:r>
      <w:r w:rsidR="000A2FB8">
        <w:rPr>
          <w:rFonts w:ascii="Calibri" w:hAnsi="Calibri"/>
          <w:b/>
          <w:bCs/>
          <w:sz w:val="21"/>
          <w:szCs w:val="21"/>
          <w:lang w:val="en-US"/>
        </w:rPr>
        <w:t>INS</w:t>
      </w:r>
      <w:r w:rsidR="00F45EA2">
        <w:rPr>
          <w:rFonts w:ascii="Calibri" w:hAnsi="Calibri"/>
          <w:b/>
          <w:bCs/>
          <w:sz w:val="21"/>
          <w:szCs w:val="21"/>
          <w:lang w:val="uk-UA"/>
        </w:rPr>
        <w:t>/12</w:t>
      </w:r>
    </w:p>
    <w:p w:rsidR="0045069A" w:rsidRPr="00504ED7" w:rsidRDefault="0045069A" w:rsidP="0045069A">
      <w:pPr>
        <w:ind w:firstLine="709"/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>Назву Вашої організації;</w:t>
      </w:r>
    </w:p>
    <w:p w:rsidR="0045069A" w:rsidRPr="00504ED7" w:rsidRDefault="0045069A" w:rsidP="0045069A">
      <w:pPr>
        <w:ind w:firstLine="709"/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>Кількість відправлених повідомлень(наприклад,1/2,2/2).</w:t>
      </w:r>
    </w:p>
    <w:p w:rsidR="0045069A" w:rsidRPr="00504ED7" w:rsidRDefault="0045069A" w:rsidP="0045069A">
      <w:pPr>
        <w:ind w:firstLine="709"/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 xml:space="preserve">Ваша цінова пропозиція повинна бути чинною щонайменше 30 днів. </w:t>
      </w:r>
    </w:p>
    <w:p w:rsidR="0045069A" w:rsidRPr="00504ED7" w:rsidRDefault="0045069A" w:rsidP="0045069A">
      <w:pPr>
        <w:rPr>
          <w:rFonts w:ascii="Calibri" w:hAnsi="Calibri"/>
          <w:b/>
          <w:sz w:val="21"/>
          <w:szCs w:val="21"/>
          <w:lang w:val="uk-UA"/>
        </w:rPr>
      </w:pPr>
      <w:r w:rsidRPr="00504ED7">
        <w:rPr>
          <w:rFonts w:ascii="Calibri" w:hAnsi="Calibri"/>
          <w:b/>
          <w:sz w:val="21"/>
          <w:szCs w:val="21"/>
          <w:lang w:val="uk-UA"/>
        </w:rPr>
        <w:t>5.ОЦІНКА ЗЦП:</w:t>
      </w:r>
    </w:p>
    <w:p w:rsidR="0045069A" w:rsidRPr="00504ED7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>Пропозиції що відповідають технічним вимогам будуть оцінюватись по запропонованим цінам</w:t>
      </w:r>
    </w:p>
    <w:p w:rsidR="0045069A" w:rsidRPr="00504ED7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  <w:r w:rsidRPr="00504ED7">
        <w:rPr>
          <w:rFonts w:ascii="Calibri" w:hAnsi="Calibri"/>
          <w:bCs/>
          <w:sz w:val="21"/>
          <w:szCs w:val="21"/>
          <w:lang w:val="uk-UA"/>
        </w:rPr>
        <w:t xml:space="preserve">МФОЗНС "Регіон Карпат" </w:t>
      </w:r>
      <w:proofErr w:type="spellStart"/>
      <w:r w:rsidRPr="00504ED7">
        <w:rPr>
          <w:rFonts w:ascii="Calibri" w:hAnsi="Calibri"/>
          <w:bCs/>
          <w:sz w:val="21"/>
          <w:szCs w:val="21"/>
          <w:lang w:val="uk-UA"/>
        </w:rPr>
        <w:t>Neeka</w:t>
      </w:r>
      <w:proofErr w:type="spellEnd"/>
      <w:r w:rsidRPr="00504ED7">
        <w:rPr>
          <w:rFonts w:ascii="Calibri" w:hAnsi="Calibri"/>
          <w:bCs/>
          <w:sz w:val="21"/>
          <w:szCs w:val="21"/>
          <w:lang w:val="uk-UA"/>
        </w:rPr>
        <w:t xml:space="preserve"> залишає за собою право прийняти вашу пропозицію цілком або частково. МФОЗНС "Регіон Карпат" </w:t>
      </w:r>
      <w:proofErr w:type="spellStart"/>
      <w:r w:rsidRPr="00504ED7">
        <w:rPr>
          <w:rFonts w:ascii="Calibri" w:hAnsi="Calibri"/>
          <w:bCs/>
          <w:sz w:val="21"/>
          <w:szCs w:val="21"/>
          <w:lang w:val="uk-UA"/>
        </w:rPr>
        <w:t>Neeka</w:t>
      </w:r>
      <w:proofErr w:type="spellEnd"/>
      <w:r w:rsidRPr="00504ED7">
        <w:rPr>
          <w:rFonts w:ascii="Calibri" w:hAnsi="Calibri"/>
          <w:bCs/>
          <w:sz w:val="21"/>
          <w:szCs w:val="21"/>
          <w:lang w:val="uk-UA"/>
        </w:rPr>
        <w:t xml:space="preserve"> може на власний розсуд збільшити або зменшити запропонований обсяг замовлення послуг, укладаючи контракт, і не розраховує на зміну запропонованих розцінок.</w:t>
      </w:r>
    </w:p>
    <w:p w:rsidR="0045069A" w:rsidRPr="00504ED7" w:rsidRDefault="0045069A" w:rsidP="0045069A">
      <w:pPr>
        <w:rPr>
          <w:rFonts w:ascii="Calibri" w:hAnsi="Calibri"/>
          <w:b/>
          <w:sz w:val="21"/>
          <w:szCs w:val="21"/>
          <w:lang w:val="uk-UA"/>
        </w:rPr>
      </w:pPr>
      <w:r w:rsidRPr="00504ED7">
        <w:rPr>
          <w:rFonts w:ascii="Calibri" w:hAnsi="Calibri"/>
          <w:b/>
          <w:sz w:val="21"/>
          <w:szCs w:val="21"/>
          <w:lang w:val="uk-UA"/>
        </w:rPr>
        <w:t>ВАЖЛИВО: Пропозиції</w:t>
      </w:r>
      <w:r>
        <w:rPr>
          <w:rFonts w:ascii="Calibri" w:hAnsi="Calibri"/>
          <w:b/>
          <w:sz w:val="21"/>
          <w:szCs w:val="21"/>
          <w:lang w:val="uk-UA"/>
        </w:rPr>
        <w:t>, які</w:t>
      </w:r>
      <w:r w:rsidRPr="00504ED7">
        <w:rPr>
          <w:rFonts w:ascii="Calibri" w:hAnsi="Calibri"/>
          <w:b/>
          <w:sz w:val="21"/>
          <w:szCs w:val="21"/>
          <w:lang w:val="uk-UA"/>
        </w:rPr>
        <w:t xml:space="preserve"> не відповідають технічним вимогам тендера будуть відхилені.</w:t>
      </w:r>
    </w:p>
    <w:p w:rsidR="0045069A" w:rsidRPr="00504ED7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</w:p>
    <w:p w:rsidR="0045069A" w:rsidRPr="00504ED7" w:rsidRDefault="0045069A" w:rsidP="0045069A">
      <w:pPr>
        <w:rPr>
          <w:rFonts w:ascii="Calibri" w:hAnsi="Calibri"/>
          <w:b/>
          <w:sz w:val="21"/>
          <w:szCs w:val="21"/>
          <w:lang w:val="uk-UA"/>
        </w:rPr>
      </w:pPr>
      <w:r w:rsidRPr="00504ED7">
        <w:rPr>
          <w:rFonts w:ascii="Calibri" w:hAnsi="Calibri"/>
          <w:b/>
          <w:sz w:val="21"/>
          <w:szCs w:val="21"/>
          <w:lang w:val="uk-UA"/>
        </w:rPr>
        <w:t xml:space="preserve">Директор  МФОЗНС «Регіон Карпат» </w:t>
      </w:r>
      <w:proofErr w:type="spellStart"/>
      <w:r w:rsidRPr="00504ED7">
        <w:rPr>
          <w:rFonts w:ascii="Calibri" w:hAnsi="Calibri"/>
          <w:b/>
          <w:sz w:val="21"/>
          <w:szCs w:val="21"/>
          <w:lang w:val="uk-UA"/>
        </w:rPr>
        <w:t>Neeka</w:t>
      </w:r>
      <w:proofErr w:type="spellEnd"/>
      <w:r w:rsidRPr="00504ED7">
        <w:rPr>
          <w:rFonts w:ascii="Calibri" w:hAnsi="Calibri"/>
          <w:b/>
          <w:sz w:val="21"/>
          <w:szCs w:val="21"/>
          <w:lang w:val="uk-UA"/>
        </w:rPr>
        <w:t xml:space="preserve">                     </w:t>
      </w:r>
      <w:r w:rsidRPr="00504ED7">
        <w:rPr>
          <w:rFonts w:ascii="Calibri" w:hAnsi="Calibri"/>
          <w:b/>
          <w:sz w:val="21"/>
          <w:szCs w:val="21"/>
          <w:lang w:val="uk-UA"/>
        </w:rPr>
        <w:tab/>
      </w:r>
      <w:r w:rsidRPr="00504ED7">
        <w:rPr>
          <w:rFonts w:ascii="Calibri" w:hAnsi="Calibri"/>
          <w:b/>
          <w:sz w:val="21"/>
          <w:szCs w:val="21"/>
          <w:lang w:val="uk-UA"/>
        </w:rPr>
        <w:tab/>
      </w:r>
      <w:r w:rsidRPr="00504ED7">
        <w:rPr>
          <w:rFonts w:ascii="Calibri" w:hAnsi="Calibri"/>
          <w:b/>
          <w:sz w:val="21"/>
          <w:szCs w:val="21"/>
          <w:lang w:val="uk-UA"/>
        </w:rPr>
        <w:tab/>
        <w:t xml:space="preserve"> Альберт </w:t>
      </w:r>
      <w:proofErr w:type="spellStart"/>
      <w:r w:rsidRPr="00504ED7">
        <w:rPr>
          <w:rFonts w:ascii="Calibri" w:hAnsi="Calibri"/>
          <w:b/>
          <w:sz w:val="21"/>
          <w:szCs w:val="21"/>
          <w:lang w:val="uk-UA"/>
        </w:rPr>
        <w:t>Пірчак</w:t>
      </w:r>
      <w:proofErr w:type="spellEnd"/>
    </w:p>
    <w:p w:rsidR="0045069A" w:rsidRPr="00504ED7" w:rsidRDefault="0045069A" w:rsidP="0045069A">
      <w:pPr>
        <w:rPr>
          <w:rFonts w:ascii="Calibri" w:hAnsi="Calibri"/>
          <w:bCs/>
          <w:sz w:val="21"/>
          <w:szCs w:val="21"/>
          <w:lang w:val="uk-UA"/>
        </w:rPr>
      </w:pPr>
    </w:p>
    <w:p w:rsidR="00B94815" w:rsidRPr="0045069A" w:rsidRDefault="00B94815">
      <w:pPr>
        <w:rPr>
          <w:lang w:val="uk-UA"/>
        </w:rPr>
      </w:pPr>
    </w:p>
    <w:sectPr w:rsidR="00B94815" w:rsidRPr="0045069A" w:rsidSect="00842B10">
      <w:pgSz w:w="11906" w:h="16838"/>
      <w:pgMar w:top="567" w:right="141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65D7"/>
    <w:multiLevelType w:val="hybridMultilevel"/>
    <w:tmpl w:val="F6D63B7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73"/>
    <w:rsid w:val="000A2FB8"/>
    <w:rsid w:val="00120AA2"/>
    <w:rsid w:val="001A52A2"/>
    <w:rsid w:val="00217CB8"/>
    <w:rsid w:val="002E3BCC"/>
    <w:rsid w:val="003045FE"/>
    <w:rsid w:val="00350E40"/>
    <w:rsid w:val="00363CAF"/>
    <w:rsid w:val="0045069A"/>
    <w:rsid w:val="004E4673"/>
    <w:rsid w:val="006510AF"/>
    <w:rsid w:val="0079126C"/>
    <w:rsid w:val="00890416"/>
    <w:rsid w:val="00920E1B"/>
    <w:rsid w:val="009F3192"/>
    <w:rsid w:val="00B94815"/>
    <w:rsid w:val="00C12047"/>
    <w:rsid w:val="00C61AE5"/>
    <w:rsid w:val="00CB7E48"/>
    <w:rsid w:val="00DB1AC9"/>
    <w:rsid w:val="00F4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3452"/>
  <w15:chartTrackingRefBased/>
  <w15:docId w15:val="{9455C162-0D42-4706-9F3D-97AB02CD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06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1A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AE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a@neek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19</cp:revision>
  <cp:lastPrinted>2023-04-14T10:46:00Z</cp:lastPrinted>
  <dcterms:created xsi:type="dcterms:W3CDTF">2023-04-06T09:11:00Z</dcterms:created>
  <dcterms:modified xsi:type="dcterms:W3CDTF">2024-01-05T10:18:00Z</dcterms:modified>
</cp:coreProperties>
</file>